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6932" w14:textId="77777777" w:rsidR="00E16D46" w:rsidRDefault="00811C88" w:rsidP="00E16D4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1</w:t>
      </w:r>
    </w:p>
    <w:p w14:paraId="3E3D6ADF" w14:textId="77777777" w:rsidR="00811C88" w:rsidRDefault="00811C88" w:rsidP="00E16D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39C055" w14:textId="77777777" w:rsidR="00811C88" w:rsidRDefault="00811C88" w:rsidP="00E16D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394561F" w14:textId="7819978B" w:rsidR="00E1363A" w:rsidRPr="00E1363A" w:rsidRDefault="00E1363A" w:rsidP="00E16D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KARTA </w:t>
      </w:r>
      <w:r w:rsid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>EKSPERYMENTU WDROŻENIOWEGO</w:t>
      </w:r>
    </w:p>
    <w:p w14:paraId="0CB8A38E" w14:textId="77777777" w:rsidR="00E1363A" w:rsidRPr="00E1363A" w:rsidRDefault="00E1363A" w:rsidP="00E1363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ROK SZKOLNY 2024/2025</w:t>
      </w:r>
    </w:p>
    <w:p w14:paraId="22672C38" w14:textId="77777777" w:rsidR="00E1363A" w:rsidRPr="00E1363A" w:rsidRDefault="00E1363A" w:rsidP="00E1363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RAMACH REALIZACJI PROJEKTU </w:t>
      </w:r>
    </w:p>
    <w:p w14:paraId="6B182B92" w14:textId="77777777" w:rsidR="00E1363A" w:rsidRPr="00E1363A" w:rsidRDefault="00E1363A" w:rsidP="00E1363A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„CYFROWA SZKOŁA WIELKOPOLSK@ 2030”, </w:t>
      </w: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1363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WSPÓŁFINANSOWANEGO ZE ŚRODKÓW PROGRAMU FUNDUSZE EUROPEJSKIE DLA WIELKOPOLSKI 2021-2027. </w:t>
      </w: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94C67F8" w14:textId="77777777" w:rsidR="00E1363A" w:rsidRPr="00E1363A" w:rsidRDefault="00E1363A" w:rsidP="00E1363A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DZIAŁANIE FEWP.06.06 WSPARCIE SYSTEMU SZKOLNICTWA OGÓLNEGO.</w:t>
      </w:r>
    </w:p>
    <w:p w14:paraId="233D462D" w14:textId="77777777" w:rsidR="00E1363A" w:rsidRPr="00E1363A" w:rsidRDefault="00E1363A" w:rsidP="00E1363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5A71501" w14:textId="60BD5876" w:rsidR="00C4716E" w:rsidRDefault="009E3CE6" w:rsidP="007028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TYTUŁ EKSPERYMENTU WDROŻENIOWEGO</w:t>
      </w:r>
      <w:r w:rsidR="00E1363A"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ROZWIJANIE KOMPETENCJI KLUCZOWYC</w:t>
      </w:r>
      <w:r w:rsidR="00C4716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H </w:t>
      </w:r>
      <w:r w:rsidR="007028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 </w:t>
      </w:r>
      <w:r w:rsidR="00C4716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ASTOSOWANIEM NOWATORSKIEGO 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ROZWIĄZANIA ORGANIZACYJNEGO D</w:t>
      </w:r>
      <w:r w:rsidR="00C4716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LA ZACHOWANIA CIĄGŁOŚCI PROCESU</w:t>
      </w:r>
    </w:p>
    <w:p w14:paraId="25DDAFF7" w14:textId="1E59AEB2" w:rsidR="00E1363A" w:rsidRPr="00E1363A" w:rsidRDefault="00E1363A" w:rsidP="0070289E">
      <w:pPr>
        <w:autoSpaceDE w:val="0"/>
        <w:autoSpaceDN w:val="0"/>
        <w:adjustRightInd w:val="0"/>
        <w:ind w:left="2268" w:hanging="852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KSZTAŁCENIA I REALIZACJI PODSTAWY PROGRAMOWEJ</w:t>
      </w:r>
    </w:p>
    <w:p w14:paraId="44B46BA0" w14:textId="77777777" w:rsidR="00E1363A" w:rsidRDefault="00E1363A" w:rsidP="0070289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91AB3F" w14:textId="77777777" w:rsidR="00E16D46" w:rsidRPr="00E1363A" w:rsidRDefault="00E16D46" w:rsidP="00C4716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636CB9" w14:textId="787BD89D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1. INFORMACJE DOTYCZĄCE OPRACOWANIA </w:t>
      </w:r>
      <w:r w:rsidR="001C7A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DZIAŁANIA </w:t>
      </w:r>
      <w:r w:rsid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>EKSPERYMENTU WDROŻENIOWEGO</w:t>
      </w:r>
    </w:p>
    <w:p w14:paraId="6C4ED111" w14:textId="09E3FC66" w:rsidR="00E1363A" w:rsidRPr="00E1363A" w:rsidRDefault="009E3CE6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1) Rodzaj eksperymentu wdrożeniowego</w:t>
      </w:r>
      <w:r w:rsidR="00E1363A"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26B76D8B" w14:textId="1B66A3C7" w:rsidR="00E1363A" w:rsidRPr="00E1363A" w:rsidRDefault="001C7A83" w:rsidP="00E1363A">
      <w:pPr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</w:t>
      </w:r>
      <w:r w:rsid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ieszany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(</w:t>
      </w:r>
      <w:r w:rsid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organizacyjno-metodyczny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65F2246B" w14:textId="314E442A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>2) Cel</w:t>
      </w:r>
      <w:r w:rsidR="001C7A83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eksperymentu wdrożeniowego</w:t>
      </w: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952E0E8" w14:textId="77777777" w:rsidR="001C7A83" w:rsidRDefault="001C7A83" w:rsidP="001C7A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theme="minorHAnsi"/>
          <w:b/>
        </w:rPr>
        <w:t>r</w:t>
      </w:r>
      <w:r w:rsidR="00E1363A" w:rsidRPr="001C7A83">
        <w:rPr>
          <w:rFonts w:cstheme="minorHAnsi"/>
          <w:b/>
        </w:rPr>
        <w:t>ozwinięcie kompetencji kluczowych uczestników zajęć wraz z kształtowaniem umiejętności w</w:t>
      </w:r>
      <w:r w:rsidRPr="001C7A83">
        <w:rPr>
          <w:rFonts w:cstheme="minorHAnsi"/>
          <w:b/>
        </w:rPr>
        <w:t> </w:t>
      </w:r>
      <w:r w:rsidR="00E1363A" w:rsidRPr="001C7A83">
        <w:rPr>
          <w:rFonts w:cstheme="minorHAnsi"/>
          <w:b/>
        </w:rPr>
        <w:t>zakresie technologii i</w:t>
      </w:r>
      <w:r w:rsidRPr="001C7A83">
        <w:rPr>
          <w:rFonts w:cstheme="minorHAnsi"/>
          <w:b/>
        </w:rPr>
        <w:t>nformacyjno-</w:t>
      </w:r>
      <w:r w:rsidR="00E1363A" w:rsidRPr="001C7A83">
        <w:rPr>
          <w:rFonts w:cstheme="minorHAnsi"/>
          <w:b/>
        </w:rPr>
        <w:t>komunikac</w:t>
      </w:r>
      <w:r w:rsidRPr="001C7A83">
        <w:rPr>
          <w:rFonts w:cstheme="minorHAnsi"/>
          <w:b/>
        </w:rPr>
        <w:t>yjnych</w:t>
      </w:r>
      <w:r w:rsidR="00E1363A" w:rsidRPr="001C7A83">
        <w:rPr>
          <w:rFonts w:cstheme="minorHAnsi"/>
          <w:b/>
        </w:rPr>
        <w:t xml:space="preserve">, </w:t>
      </w:r>
    </w:p>
    <w:p w14:paraId="156BFC2F" w14:textId="4509A085" w:rsidR="00E1363A" w:rsidRPr="001C7A83" w:rsidRDefault="00E1363A" w:rsidP="001C7A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 w:rsidRPr="001C7A83">
        <w:rPr>
          <w:rFonts w:cstheme="minorHAnsi"/>
          <w:b/>
        </w:rPr>
        <w:t>wzm</w:t>
      </w:r>
      <w:r w:rsidR="001C7A83">
        <w:rPr>
          <w:rFonts w:cstheme="minorHAnsi"/>
          <w:b/>
        </w:rPr>
        <w:t>o</w:t>
      </w:r>
      <w:r w:rsidRPr="001C7A83">
        <w:rPr>
          <w:rFonts w:cstheme="minorHAnsi"/>
          <w:b/>
        </w:rPr>
        <w:t>cni</w:t>
      </w:r>
      <w:r w:rsidR="001C7A83">
        <w:rPr>
          <w:rFonts w:cstheme="minorHAnsi"/>
          <w:b/>
        </w:rPr>
        <w:t>e</w:t>
      </w:r>
      <w:r w:rsidRPr="001C7A83">
        <w:rPr>
          <w:rFonts w:cstheme="minorHAnsi"/>
          <w:b/>
        </w:rPr>
        <w:t>ni</w:t>
      </w:r>
      <w:r w:rsidR="001C7A83">
        <w:rPr>
          <w:rFonts w:cstheme="minorHAnsi"/>
          <w:b/>
        </w:rPr>
        <w:t>e</w:t>
      </w:r>
      <w:r w:rsidRPr="001C7A83">
        <w:rPr>
          <w:rFonts w:cstheme="minorHAnsi"/>
          <w:b/>
        </w:rPr>
        <w:t xml:space="preserve"> umiejętności społecznych uczniów przy zastosowaniu nowatorskich metod pracy </w:t>
      </w:r>
      <w:r w:rsidR="001C7A83" w:rsidRPr="001C7A83">
        <w:rPr>
          <w:rFonts w:cstheme="minorHAnsi"/>
          <w:b/>
        </w:rPr>
        <w:t>podczas</w:t>
      </w:r>
      <w:r w:rsidRPr="001C7A83">
        <w:rPr>
          <w:rFonts w:cstheme="minorHAnsi"/>
          <w:b/>
        </w:rPr>
        <w:t xml:space="preserve"> interaktywnych  zajęć online prowadzonych przez wykwalifikowaną kadrę Centrum Nauczania Zdalnego, realizowanych w środowisku klasowym ucznia z zachowaniem mechanizmów społecznych grupy rówieśniczej</w:t>
      </w:r>
      <w:r w:rsidR="001C7A83">
        <w:rPr>
          <w:rFonts w:cstheme="minorHAnsi"/>
          <w:b/>
        </w:rPr>
        <w:t>.</w:t>
      </w:r>
    </w:p>
    <w:p w14:paraId="6AB64C59" w14:textId="5D7993A4" w:rsidR="00E1363A" w:rsidRPr="00E1363A" w:rsidRDefault="009E3CE6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3) Zakres</w:t>
      </w:r>
      <w:r w:rsidRPr="009E3CE6">
        <w:t xml:space="preserve"> </w:t>
      </w:r>
      <w:r w:rsidRP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>eksperymentu wdrożeniowego</w:t>
      </w:r>
      <w:r w:rsidR="00E1363A"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6E9BD1CA" w14:textId="4E1B3F88" w:rsidR="00E1363A" w:rsidRPr="00E1363A" w:rsidRDefault="00E1363A" w:rsidP="00E1363A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dotyczy zmian w procesie nauczania - uczenia się w zakresie stosowania interaktywnych metod i form pracy </w:t>
      </w:r>
      <w:r w:rsidR="001C7A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realizowanych online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 uczniem, prezentacji materiału, utrwalania oraz sprawdzania wiadomości i umiejętności, a także  sposobu</w:t>
      </w:r>
      <w:r w:rsidR="001C7A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oceny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efektywności nauczania i kontroli osiągnięć uczniów;</w:t>
      </w:r>
    </w:p>
    <w:p w14:paraId="6ACC1BF4" w14:textId="0C4444F1" w:rsidR="00E1363A" w:rsidRPr="00E1363A" w:rsidRDefault="001C7A83" w:rsidP="00E1363A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jest </w:t>
      </w:r>
      <w:r w:rsidR="00E1363A" w:rsidRPr="00E1363A">
        <w:rPr>
          <w:rFonts w:asciiTheme="minorHAnsi" w:hAnsiTheme="minorHAnsi" w:cstheme="minorHAnsi"/>
          <w:b/>
          <w:sz w:val="22"/>
          <w:szCs w:val="22"/>
        </w:rPr>
        <w:t>ukierunkowana na poprawę jakości pracy szkoły;</w:t>
      </w:r>
    </w:p>
    <w:p w14:paraId="33595D4C" w14:textId="7912937F" w:rsidR="00E1363A" w:rsidRPr="00E1363A" w:rsidRDefault="00E1363A" w:rsidP="00E1363A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hAnsiTheme="minorHAnsi" w:cstheme="minorHAnsi"/>
          <w:b/>
          <w:sz w:val="22"/>
          <w:szCs w:val="22"/>
        </w:rPr>
        <w:t>uspraw</w:t>
      </w:r>
      <w:r w:rsidR="004D7D4C">
        <w:rPr>
          <w:rFonts w:asciiTheme="minorHAnsi" w:hAnsiTheme="minorHAnsi" w:cstheme="minorHAnsi"/>
          <w:b/>
          <w:sz w:val="22"/>
          <w:szCs w:val="22"/>
        </w:rPr>
        <w:t>nia organizacj</w:t>
      </w:r>
      <w:r w:rsidR="00697F5C">
        <w:rPr>
          <w:rFonts w:asciiTheme="minorHAnsi" w:hAnsiTheme="minorHAnsi" w:cstheme="minorHAnsi"/>
          <w:b/>
          <w:sz w:val="22"/>
          <w:szCs w:val="22"/>
        </w:rPr>
        <w:t>ę</w:t>
      </w:r>
      <w:r w:rsidR="004D7D4C">
        <w:rPr>
          <w:rFonts w:asciiTheme="minorHAnsi" w:hAnsiTheme="minorHAnsi" w:cstheme="minorHAnsi"/>
          <w:b/>
          <w:sz w:val="22"/>
          <w:szCs w:val="22"/>
        </w:rPr>
        <w:t xml:space="preserve"> pracy szkoły.</w:t>
      </w:r>
    </w:p>
    <w:p w14:paraId="065CF79E" w14:textId="77777777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a) Klasa: </w:t>
      </w:r>
    </w:p>
    <w:p w14:paraId="3794150E" w14:textId="6B2271DC" w:rsidR="00E1363A" w:rsidRPr="00C4716E" w:rsidRDefault="00E1363A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716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oddziały klas siódmych i ósmych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</w:t>
      </w:r>
      <w:r w:rsidR="0078237A" w:rsidRPr="00C4716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szkoły podstawowej oraz pierwszych i drugich </w:t>
      </w:r>
      <w:r w:rsidR="00B817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szkoły ponadpodstawowej </w:t>
      </w:r>
    </w:p>
    <w:p w14:paraId="46F89DD1" w14:textId="63C1C63C" w:rsidR="00E1363A" w:rsidRPr="00E1363A" w:rsidRDefault="00E1363A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716E">
        <w:rPr>
          <w:rFonts w:asciiTheme="minorHAnsi" w:eastAsiaTheme="minorHAnsi" w:hAnsiTheme="minorHAnsi" w:cstheme="minorHAnsi"/>
          <w:sz w:val="22"/>
          <w:szCs w:val="22"/>
          <w:lang w:eastAsia="en-US"/>
        </w:rPr>
        <w:t>b) Zajęcia edukacyjne, które</w:t>
      </w:r>
      <w:r w:rsid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obejmuje eksperyment wdrożeniowy</w:t>
      </w: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4ACB2BB3" w14:textId="77777777" w:rsidR="00E1363A" w:rsidRPr="00E1363A" w:rsidRDefault="00E1363A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 wyboru – język polski, język angielski, matematyka, fizyka, biologia, chemia, geografia, hi</w:t>
      </w:r>
      <w:r w:rsidR="00C60E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storia, wiedza o społeczeństwie, biznes i zarządzanie.</w:t>
      </w:r>
    </w:p>
    <w:p w14:paraId="6F584485" w14:textId="08F649E2" w:rsidR="00E1363A" w:rsidRPr="00E1363A" w:rsidRDefault="009E3CE6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c) Czas trwania eksperymentu wdrożeniowego</w:t>
      </w:r>
      <w:r w:rsidR="00E1363A"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2849A1FF" w14:textId="77777777" w:rsidR="00E1363A" w:rsidRPr="00E1363A" w:rsidRDefault="00E1363A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rok szkolny 2024/2025 z możliwością kontynuacji w kolejnych latach</w:t>
      </w:r>
    </w:p>
    <w:p w14:paraId="2BD87AE5" w14:textId="0908A4BA" w:rsidR="00E1363A" w:rsidRPr="00E1363A" w:rsidRDefault="00E1363A" w:rsidP="00E1363A">
      <w:pPr>
        <w:numPr>
          <w:ilvl w:val="0"/>
          <w:numId w:val="38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zależności </w:t>
      </w:r>
      <w:r w:rsidRPr="009E612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 potrzeb szkoły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70C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okresie 10 miesięcy roku szkolnego z wyłączeniem dni</w:t>
      </w:r>
      <w:r w:rsidR="002F27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wolnych od zajęć dydaktycznych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2AEF7311" w14:textId="1A6E060B" w:rsidR="00E1363A" w:rsidRPr="00E1363A" w:rsidRDefault="009E3CE6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d) Autor eksperymentu wdrożeniowego</w:t>
      </w:r>
      <w:r w:rsidR="00E1363A"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3F1E1EC7" w14:textId="125E9BCB" w:rsidR="00E1363A" w:rsidRPr="00E1363A" w:rsidRDefault="00FB1FD3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Ogólnopolski Operator Oświaty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we współpracy z dyrektorem szkoły</w:t>
      </w:r>
      <w:r w:rsidR="002F27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współpracującej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018F9CB3" w14:textId="362B2430" w:rsidR="00E1363A" w:rsidRPr="00E1363A" w:rsidRDefault="00E1363A" w:rsidP="00E1363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e) Nauczyciel lub zespół nauczycieli realizujący </w:t>
      </w:r>
      <w:r w:rsid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>eksperyment wdrożeniowy</w:t>
      </w: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7D7B41C9" w14:textId="77777777" w:rsidR="00E1363A" w:rsidRDefault="00E1363A" w:rsidP="00E1363A">
      <w:pPr>
        <w:numPr>
          <w:ilvl w:val="0"/>
          <w:numId w:val="38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Nauczyciele i specjaliści z uprawnieniami pedagogicznymi zatrudnieni w szkole podstawowej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7C97B627" w14:textId="77777777" w:rsidR="00C60EE6" w:rsidRDefault="00C60EE6" w:rsidP="00C60EE6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333DE64" w14:textId="77777777" w:rsidR="00C60EE6" w:rsidRDefault="00C60EE6" w:rsidP="00C60EE6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7E795A4" w14:textId="77777777" w:rsidR="00C60EE6" w:rsidRDefault="00C60EE6" w:rsidP="00C60EE6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A64A352" w14:textId="1B04680D" w:rsidR="00450290" w:rsidRDefault="00450290" w:rsidP="00450290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3187B2A" w14:textId="77777777" w:rsidR="00F64B26" w:rsidRPr="00E1363A" w:rsidRDefault="00F64B26" w:rsidP="00450290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1DA6C76" w14:textId="2F66FB69" w:rsid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2. PRZYCZYNY POWSTANIA </w:t>
      </w:r>
      <w:r w:rsid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>EKSPERYMENTU WDROŻENIOWEGO</w:t>
      </w: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ZAŁOŻENIA </w:t>
      </w:r>
    </w:p>
    <w:p w14:paraId="237FC562" w14:textId="77777777" w:rsidR="00450290" w:rsidRPr="00E1363A" w:rsidRDefault="00450290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C40442" w14:textId="2292B241" w:rsidR="00450290" w:rsidRDefault="00697F5C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związku trudnościami kadrowymi w szkołach i dużą absencją nauczycieli jest potrzeba z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achowani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ciągłości kształcenia i realizacji podstawy programowej w czasie dłuższej nieobecności nauczyciela przedmiotu z wykorzystaniem nowatorskich metod pracy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podczas in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teraktywnych zajęć </w:t>
      </w:r>
      <w:r w:rsidR="009244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online 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prowadzonych przez wykwalifikowaną kadrę Centrum Nauczania Zdalneg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o. Lekcje będą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realizowan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82660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środowisku klasowym ucznia z zachowaniem mechanizmów społecznych grupy rówieśniczej i pod opieką nauczyciela szkoły przystępującej do</w:t>
      </w:r>
      <w:r w:rsidR="009E3CE6" w:rsidRPr="009E3CE6">
        <w:t xml:space="preserve"> </w:t>
      </w:r>
      <w:r w:rsidR="009E3CE6" w:rsidRP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eksperymentu wdrożeniowego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35E45901" w14:textId="77777777" w:rsidR="00450290" w:rsidRPr="00E1363A" w:rsidRDefault="00450290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4374D1D" w14:textId="6F47280F" w:rsid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3. SZCZEGÓŁOWY OPIS </w:t>
      </w:r>
      <w:r w:rsidR="009E3CE6" w:rsidRPr="009E3CE6">
        <w:rPr>
          <w:rFonts w:asciiTheme="minorHAnsi" w:eastAsiaTheme="minorHAnsi" w:hAnsiTheme="minorHAnsi" w:cstheme="minorHAnsi"/>
          <w:sz w:val="22"/>
          <w:szCs w:val="22"/>
          <w:lang w:eastAsia="en-US"/>
        </w:rPr>
        <w:t>EKSPERYMENTU WDROŻENIOWEGO</w:t>
      </w:r>
    </w:p>
    <w:p w14:paraId="28960B88" w14:textId="77777777" w:rsidR="00450290" w:rsidRPr="00E1363A" w:rsidRDefault="00450290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452A83" w14:textId="21ECD6F6" w:rsidR="00E1363A" w:rsidRPr="00E1363A" w:rsidRDefault="00E1363A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sytuacji dłuższej nieobecności nauczyciela pr</w:t>
      </w:r>
      <w:r w:rsid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zedmiotu wprowadzony zostaje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mechanizm organizacji pracy lekcji. </w:t>
      </w:r>
    </w:p>
    <w:p w14:paraId="3B7CAFB8" w14:textId="77777777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Zajęcia odbywają się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396DEE4D" w14:textId="77777777" w:rsidR="00E1363A" w:rsidRPr="00E1363A" w:rsidRDefault="004D7D4C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szkole w środowisku klasowym ucznia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495BCC40" w14:textId="77777777" w:rsidR="00E1363A" w:rsidRPr="00E1363A" w:rsidRDefault="004D7D4C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 opieką nau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czyciela zatrudnionego w szkole;</w:t>
      </w:r>
    </w:p>
    <w:p w14:paraId="61B789A4" w14:textId="77777777" w:rsidR="00E1363A" w:rsidRPr="00E1363A" w:rsidRDefault="004D7D4C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pomocą narządzi komunikacji zdalnej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592842FA" w14:textId="4441FAAE" w:rsidR="00E1363A" w:rsidRPr="00E1363A" w:rsidRDefault="00E1363A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przy użyciu i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nteraktywnych metod i form prac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y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789E47F5" w14:textId="77777777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Zajęcia prowadzi:</w:t>
      </w:r>
    </w:p>
    <w:p w14:paraId="6B3B8BB8" w14:textId="77777777" w:rsidR="00E1363A" w:rsidRPr="00E1363A" w:rsidRDefault="004D7D4C" w:rsidP="00E1363A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ykwalifikowana kadra Centrum Nauczania Zdalnego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666C0CA6" w14:textId="77777777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Ewaluacja procesów edukacyjnych:</w:t>
      </w:r>
    </w:p>
    <w:p w14:paraId="5A2E316B" w14:textId="77777777" w:rsidR="00E1363A" w:rsidRPr="00E1363A" w:rsidRDefault="004D7D4C" w:rsidP="00E1363A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rowadzona jest na bieżąco przez pracowników naukowych z zespołu ewaluacyjnego Centrum Nauczania Zdalnego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392AAC0A" w14:textId="3127988A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Narzędzia 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TIK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:</w:t>
      </w:r>
    </w:p>
    <w:p w14:paraId="3516D121" w14:textId="77777777" w:rsidR="00E1363A" w:rsidRPr="00E1363A" w:rsidRDefault="004D7D4C" w:rsidP="00E1363A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ablet przypisany każdemu uczniowi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47619C21" w14:textId="77777777" w:rsidR="00E1363A" w:rsidRPr="00E1363A" w:rsidRDefault="004D7D4C" w:rsidP="00E1363A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ablica interaktywna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06AF8039" w14:textId="77777777" w:rsidR="00E1363A" w:rsidRPr="00E1363A" w:rsidRDefault="004D7D4C" w:rsidP="00E1363A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yposażenie Centrum Nauczania Zdalnego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15D6C335" w14:textId="44D7B6ED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Treści </w:t>
      </w:r>
      <w:r w:rsidR="009E3CE6" w:rsidRPr="009E3CE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eksperymentu wdrożeniowego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:</w:t>
      </w:r>
    </w:p>
    <w:p w14:paraId="6B0B7A14" w14:textId="7AC7EC1C" w:rsidR="00E1363A" w:rsidRPr="00E1363A" w:rsidRDefault="004D7D4C" w:rsidP="009E3CE6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odstawa programowa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dla szkoły podstawowej oraz </w:t>
      </w:r>
      <w:r w:rsidR="00B817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szkoły ponadpodstawowej 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zakresie przedmiotów objętych</w:t>
      </w:r>
      <w:r w:rsidR="009E3CE6" w:rsidRPr="009E3CE6">
        <w:t xml:space="preserve"> </w:t>
      </w:r>
      <w:r w:rsid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eksperymentem wdrożeniowym.</w:t>
      </w:r>
    </w:p>
    <w:p w14:paraId="32574974" w14:textId="77777777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Ocenianie:</w:t>
      </w:r>
    </w:p>
    <w:p w14:paraId="59A9A81A" w14:textId="77777777" w:rsidR="00C60EE6" w:rsidRPr="00C60EE6" w:rsidRDefault="00C60EE6" w:rsidP="00C60EE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C60EE6">
        <w:rPr>
          <w:rFonts w:cstheme="minorHAnsi"/>
          <w:b/>
        </w:rPr>
        <w:t xml:space="preserve">czniowie nie będą otrzymywać od nauczyciela CNZ ocen wyrażonych stopniem, ale informację zwrotną w postaci komentarza i wskazówek do dalszej pracy. </w:t>
      </w:r>
    </w:p>
    <w:p w14:paraId="5CA2D9CA" w14:textId="77777777" w:rsidR="00C60EE6" w:rsidRPr="00C60EE6" w:rsidRDefault="00C60EE6" w:rsidP="002F275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u w:val="single"/>
        </w:rPr>
      </w:pPr>
      <w:r w:rsidRPr="00C60EE6">
        <w:rPr>
          <w:rFonts w:cstheme="minorHAnsi"/>
          <w:b/>
        </w:rPr>
        <w:t>Nauczyciel przedmiotu po powrocie z dłuższej nieobecności ma dostęp do przygotowanych materiałów, kart pracy i nagrań zajęć. Dzięki temu może prześledzić, jak przebiegały procesy edukacyjne podczas jego nieobecności i stosownie do tego podjąć dalsze działania z uczniami.</w:t>
      </w:r>
      <w:r w:rsidRPr="00C60EE6">
        <w:rPr>
          <w:sz w:val="16"/>
          <w:szCs w:val="16"/>
        </w:rPr>
        <w:t xml:space="preserve"> </w:t>
      </w:r>
    </w:p>
    <w:p w14:paraId="6E8A0D3F" w14:textId="6DF11748" w:rsidR="00E1363A" w:rsidRPr="00E1363A" w:rsidRDefault="00E1363A" w:rsidP="002F27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Przewidywane efekty wprowadzenia </w:t>
      </w:r>
      <w:r w:rsidR="009E3CE6" w:rsidRPr="009E3CE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eksperymentu wdrożeniowego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:</w:t>
      </w:r>
    </w:p>
    <w:p w14:paraId="412B152F" w14:textId="77777777" w:rsidR="00E1363A" w:rsidRPr="00E1363A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ozwinięcie kompetencji kluczowych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2CD88A1C" w14:textId="5B5C9215" w:rsidR="00E1363A" w:rsidRPr="00E1363A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ozwinięcie umiejętności w zakresie technologii i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nformacyjno-komunikacyjnych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0A372C71" w14:textId="77777777" w:rsidR="00E1363A" w:rsidRPr="00E1363A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ykorzystanie indywidualnych predyspozycji psychofizycznych uczniów do rozwijania umiejętności właściwego korzystania z cyfrowego potencjału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01B09D7B" w14:textId="4F6B0BFC" w:rsidR="00E1363A" w:rsidRPr="00E1363A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ozwinię</w:t>
      </w:r>
      <w:r w:rsidR="002F27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cie umiejętności miękkich, 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umiejętności społecznych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6F963486" w14:textId="77777777" w:rsidR="00E1363A" w:rsidRPr="00E1363A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trzymanie relacji rówieśniczych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7069E566" w14:textId="4EC4B56C" w:rsidR="00E1363A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iągłość w realizacji podstawy programowej 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oraz p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rzeciwdziałanie konieczności korepetycji i zajęć wyrównawczych z danego obszaru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;</w:t>
      </w:r>
    </w:p>
    <w:p w14:paraId="58B79557" w14:textId="77777777" w:rsidR="002F275C" w:rsidRDefault="002F275C" w:rsidP="002F275C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5E91FCC" w14:textId="77777777" w:rsidR="002F275C" w:rsidRDefault="002F275C" w:rsidP="002F275C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B758BE2" w14:textId="77777777" w:rsidR="002F275C" w:rsidRDefault="002F275C" w:rsidP="002F275C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7842E79" w14:textId="2E2E562C" w:rsidR="002F275C" w:rsidRDefault="002F275C" w:rsidP="002F275C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2ACA509" w14:textId="744415F2" w:rsidR="00F64B26" w:rsidRDefault="00F64B26" w:rsidP="002F275C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30AD049" w14:textId="77777777" w:rsidR="00F64B26" w:rsidRDefault="00F64B26" w:rsidP="002F275C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0DE8DA6" w14:textId="77777777" w:rsidR="002F275C" w:rsidRDefault="002F275C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9928067" w14:textId="77777777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lastRenderedPageBreak/>
        <w:t>Sposób realizacji:</w:t>
      </w:r>
    </w:p>
    <w:p w14:paraId="7454BD1E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Przed rozpoczęciem kolejnego roku szkolnego i po rozpoznaniu potrzeb kadrowych zgodnie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 arkuszem organizacji pracy, dyrektor szkoły zgłasza potrzebę zastępstwa z danego przedmiotu – do wyboru: matematyka, fizyka, biologia, chemia, geografia, język polski, historia, wiedza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 społeczeństwie, język angielski</w:t>
      </w:r>
      <w:r w:rsidR="00C60E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biznes i zarządzanie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– na okres kol</w:t>
      </w:r>
      <w:r w:rsidR="00C60E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ejnych tygodni roku szkolnego (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przykład  z uwagi na urlop uzupełniający, zwolnienie lekarskie  wiodącego nauczyciela) do Centrum Nauczania Zdalnego.</w:t>
      </w:r>
    </w:p>
    <w:p w14:paraId="71E80F99" w14:textId="67722411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Centrum Nauczania Zdalnego działającego w Koninie organizowane jest zastępstwo na kolejne  tygodnie roku szkolnego  przy udziale wykwalifikowanej kadry nauczycielskiej </w:t>
      </w:r>
      <w:r w:rsidR="002F27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zatrudnionej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przez Ogólnopolskiego Operatora Oświaty w CNZ na umowę  o pracę. </w:t>
      </w:r>
    </w:p>
    <w:p w14:paraId="6EAB4967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Zgodnie z ustalonym planem lekcji nauczyciel CNZ ł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ączy się za pomocą komunikatora                                              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 dedykowanej platformy edukacyjnej z uczniami w szkole.</w:t>
      </w:r>
    </w:p>
    <w:p w14:paraId="3C2BF91E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Uczniowie są w sali lekcyjnej pod opieką nauczyciela zajęć opiekuńczo-wychowawczych               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z uprawnieniami pedagogicznymi zatrudnionego w szkole biorącej udział w </w:t>
      </w:r>
      <w:r w:rsidR="005D709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projekcie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7E00C1BF" w14:textId="3E459F91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Uczniowie uczestniczą w lekcji online jednocześnie będąc stacjonarnie w szkole. Do dyspozycji mają wielkoformatowy monitor interakty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wny, przy udziale którego widzą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 słyszą nauczyciela CNZ. Jednocześnie pracują na tabletach, otrzymując wskazania do </w:t>
      </w:r>
      <w:r w:rsidR="005D709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dalszych działań i 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informację</w:t>
      </w:r>
      <w:r w:rsidR="005D709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zwrotną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od nauczyciela CNZ. </w:t>
      </w:r>
    </w:p>
    <w:p w14:paraId="7E15B205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Nauczyciel CNZ prowadząc lekcję online ma podgląd na tablet każdego ucznia i może udzielać wskazań do dalszej pracy i indywidualizować działania w odniesieniu do psychofizycznych predyspozycji każdego uczestnika zajęć. Równocześnie za pośrednictwem kamery nauczyciel obserwuje całą klasę dostosowując metody pracy do potrzeb grupy.</w:t>
      </w:r>
    </w:p>
    <w:p w14:paraId="215B70EA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Nauczyciel pełniący w klasie funkcje opiekuńczo-wychowawcze czuwa nad bezpieczeństwem uczniów, ale także moderuje ich działania i pomaga w rozwiązywaniu ewentualnych trudności. Jest w bezpośrednim kontakcie online z nauczycielem CZN, wyposażony w tablet aktywnie uczestniczy we wszystkich działaniach. Jednocześnie będąc uczestnikiem w budynku szkoły daje przez komunikator – czat -  wskazania nauczycielowi CNZ dotyczące relacji, potrzeby działań kształtujących relacje rówieśnicze w grupie, a także wspomaga uczniów ze specjalnymi potrzebami edukacyjnymi.</w:t>
      </w:r>
    </w:p>
    <w:p w14:paraId="2D907235" w14:textId="1FD5E989" w:rsidR="00697F5C" w:rsidRPr="00E1363A" w:rsidRDefault="00697F5C" w:rsidP="009E3CE6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trakcie kolejnych tygodni zajęć uczniowie uczestniczą w zajęciach online w drodze </w:t>
      </w:r>
      <w:r w:rsidR="009E3CE6" w:rsidRP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eksperymentu</w:t>
      </w:r>
      <w:r w:rsid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wdrożeniowego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Mają dostęp do materiałów z zajęć, kart pracy, </w:t>
      </w:r>
      <w:proofErr w:type="spellStart"/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tutoriali</w:t>
      </w:r>
      <w:proofErr w:type="spellEnd"/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przygotowanych do lekcji. Mają także możliwość uczestn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iczenia w konsultacjach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 nauczycielem CNZ. Z konsultacji mogą korzystać także rodzice uczniów uczestniczących w zajęciach. Po zakończeniu zajęć uczniowie mogą nadal korzystać z zasobów umieszczonych na platformie.</w:t>
      </w:r>
    </w:p>
    <w:p w14:paraId="4C0787AA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Po powrocie do szkoły nauczyciel wiodący jest w stałym kontakcie z kadrą CNZ i ma dostęp do informacji o postępach i potrzebach indywidualnych każdego uczestnika zajęć. </w:t>
      </w:r>
    </w:p>
    <w:p w14:paraId="239C723F" w14:textId="28D31374" w:rsidR="00450290" w:rsidRPr="00C60EE6" w:rsidRDefault="00E1363A" w:rsidP="00450290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Po zakończeniu lekcji online w danym roku szkolnym możliwe jest kontynuowanie lekcji online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</w:t>
      </w:r>
      <w:r w:rsidR="00697F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latach 2025</w:t>
      </w:r>
      <w:r w:rsidR="007724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-2027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trybie zastępstwa doraźnego w opisanej wyżej formule, jako mieszana </w:t>
      </w:r>
      <w:r w:rsid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formuła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metodyczno-organizacyjna w zależności</w:t>
      </w:r>
      <w:r w:rsidR="005D709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od potrzeb kadrowych</w:t>
      </w:r>
      <w:r w:rsidR="007724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43D795EE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Uczestnicy:</w:t>
      </w:r>
    </w:p>
    <w:p w14:paraId="409FAA65" w14:textId="2626A44E" w:rsidR="00E1363A" w:rsidRPr="00E1363A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wybrane klasy 7 i 8 szkoły podstawowej </w:t>
      </w:r>
      <w:r w:rsidR="007724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oraz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1 i 2</w:t>
      </w:r>
      <w:r w:rsidR="00B817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szkoły ponadpodstawowej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4858C3DA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Ewaluacja:</w:t>
      </w:r>
    </w:p>
    <w:p w14:paraId="105E4FE6" w14:textId="77777777" w:rsidR="00E1363A" w:rsidRPr="00E1363A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Nad ewaluacją projektu czuwa zespół pracowników naukowych zatrudnionych                 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CNZ. </w:t>
      </w:r>
    </w:p>
    <w:p w14:paraId="0D2BEBE5" w14:textId="77777777" w:rsidR="00E1363A" w:rsidRPr="00E1363A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Każda lekcja jest nagrywana.</w:t>
      </w:r>
    </w:p>
    <w:p w14:paraId="690572A7" w14:textId="6A8C233B" w:rsidR="00E1363A" w:rsidRPr="00E1363A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Na zajęciach prowadzona jest ewaluacja pracy </w:t>
      </w:r>
      <w:r w:rsidR="002B2C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ucznia, a także nauczyciela CNZ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</w:t>
      </w:r>
      <w:r w:rsidR="005D709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oraz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nauczyciela pełniącego funkcje opiekuńczo-wychowawcze.</w:t>
      </w:r>
    </w:p>
    <w:p w14:paraId="110C4EEE" w14:textId="2D109FC0" w:rsidR="00E1363A" w:rsidRPr="00E1363A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 zakończe</w:t>
      </w:r>
      <w:r w:rsidR="002B2C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niu zajęć dokonana jest analiza.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45A9139A" w14:textId="2AB939D8" w:rsidR="00C60EE6" w:rsidRPr="009E3CE6" w:rsidRDefault="00E1363A" w:rsidP="009E3CE6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Formułowane są wnioski i rekomendacje do zastosowania rozwiązania </w:t>
      </w:r>
      <w:r w:rsidR="009E3CE6" w:rsidRPr="009E3C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eksperymentu wdrożeniowego </w:t>
      </w:r>
      <w:r w:rsidR="007724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jako systemowego rozwiązania realizowanego w innych regionach kraju we współpracy z CNZ. </w:t>
      </w:r>
    </w:p>
    <w:p w14:paraId="0261D2D7" w14:textId="77777777" w:rsidR="00E1363A" w:rsidRPr="00E1363A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Finansowanie:</w:t>
      </w:r>
    </w:p>
    <w:p w14:paraId="7DE2380D" w14:textId="3CD02321" w:rsidR="00E1363A" w:rsidRPr="00E1363A" w:rsidRDefault="00E1363A" w:rsidP="00E1363A">
      <w:pPr>
        <w:numPr>
          <w:ilvl w:val="0"/>
          <w:numId w:val="47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 xml:space="preserve">Szkoła biorąca udział w działaniach projektowych nie ponosi dodatkowych kosztów. Korzysta wyłącznie z zatrudnionej kadry szkoły do zapewnienia opieki w ramach zajęć opiekuńczo-wychowawczych. Koszt </w:t>
      </w:r>
      <w:r w:rsidR="00F032B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zatrudnienia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nauczyciela CNZ ponosi Ogólnopolski Operator Oświaty w ramach funduszy pozyskanych z realizacji projektu Cyfrowa Szkoła Wielkopolsk@2030. </w:t>
      </w:r>
    </w:p>
    <w:p w14:paraId="483E5D42" w14:textId="77777777" w:rsidR="00CD7B8B" w:rsidRPr="00E1363A" w:rsidRDefault="00CD7B8B" w:rsidP="00CD7B8B">
      <w:pPr>
        <w:ind w:left="144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B8C7E80" w14:textId="6AED7274" w:rsidR="00E1363A" w:rsidRPr="00E1363A" w:rsidRDefault="00E1363A" w:rsidP="00524FE1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Etapy działań przy wdrożeniu</w:t>
      </w:r>
      <w:r w:rsidR="00524FE1" w:rsidRPr="00524FE1">
        <w:t xml:space="preserve"> </w:t>
      </w:r>
      <w:r w:rsidR="00524FE1" w:rsidRPr="00524F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eksperymentu wdrożeniowego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szkołach:</w:t>
      </w:r>
    </w:p>
    <w:p w14:paraId="77DDBFF3" w14:textId="77777777" w:rsidR="00E1363A" w:rsidRPr="00E1363A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Etap 1:</w:t>
      </w:r>
    </w:p>
    <w:p w14:paraId="1119CA1C" w14:textId="0F1749FC" w:rsidR="00E1363A" w:rsidRPr="00E1363A" w:rsidRDefault="00F032B9" w:rsidP="00E1363A">
      <w:pPr>
        <w:numPr>
          <w:ilvl w:val="0"/>
          <w:numId w:val="43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Rozpoznanie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potrzeb </w:t>
      </w:r>
      <w:r w:rsidR="00570CCC" w:rsidRPr="009E612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kadrowych</w:t>
      </w:r>
      <w:r w:rsidR="00570C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szkoły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2334D41D" w14:textId="77777777" w:rsidR="00E1363A" w:rsidRPr="00E1363A" w:rsidRDefault="00E1363A" w:rsidP="00E1363A">
      <w:pPr>
        <w:numPr>
          <w:ilvl w:val="0"/>
          <w:numId w:val="43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Przygotowanie szkolnej klasopracowni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494451EB" w14:textId="77777777" w:rsidR="00E1363A" w:rsidRPr="00E1363A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Etap 2:</w:t>
      </w:r>
    </w:p>
    <w:p w14:paraId="5D076FD3" w14:textId="77777777" w:rsidR="00E1363A" w:rsidRPr="00E1363A" w:rsidRDefault="00E1363A" w:rsidP="00E1363A">
      <w:pPr>
        <w:numPr>
          <w:ilvl w:val="0"/>
          <w:numId w:val="44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Prowadzenie przedmiotowych lekcji online przez nauczycieli CNZ pod opieką nauczyciela szkoły z uprawnieniami pedagogicznymi  w trakcie zajęć opiekuńczo-wychowawczych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trakcie kolejnych tygodni nieobecności wiodącego nauczyciela przedmiotu. </w:t>
      </w:r>
    </w:p>
    <w:p w14:paraId="0159C820" w14:textId="77777777" w:rsidR="00E1363A" w:rsidRPr="00E1363A" w:rsidRDefault="00E1363A" w:rsidP="00E1363A">
      <w:pPr>
        <w:numPr>
          <w:ilvl w:val="0"/>
          <w:numId w:val="44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Zapis w dzienniku lekcyjnym:</w:t>
      </w:r>
    </w:p>
    <w:p w14:paraId="6C5F1843" w14:textId="77777777" w:rsidR="00E1363A" w:rsidRPr="00E1363A" w:rsidRDefault="00E1363A" w:rsidP="00E1363A">
      <w:pPr>
        <w:ind w:left="1440"/>
        <w:contextualSpacing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Zajęcia opiekuńczo-wychowawcze. </w:t>
      </w:r>
    </w:p>
    <w:p w14:paraId="1732BBBA" w14:textId="770EB575" w:rsidR="00E1363A" w:rsidRPr="00E1363A" w:rsidRDefault="00524FE1" w:rsidP="00E1363A">
      <w:pPr>
        <w:ind w:left="1440"/>
        <w:contextualSpacing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Temat: Eksperyment wdrożeniowy</w:t>
      </w:r>
      <w:r w:rsidR="00E1363A" w:rsidRPr="00E1363A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z zakresu np. matematyki – właściwy temat lekcji online w odniesieniu do podstawy programowej.</w:t>
      </w:r>
    </w:p>
    <w:p w14:paraId="1058977B" w14:textId="77777777" w:rsidR="00E1363A" w:rsidRPr="00E1363A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Etap 3</w:t>
      </w:r>
    </w:p>
    <w:p w14:paraId="31B7F30C" w14:textId="7884255A" w:rsidR="00E1363A" w:rsidRPr="00E1363A" w:rsidRDefault="00570CCC" w:rsidP="00524FE1">
      <w:pPr>
        <w:numPr>
          <w:ilvl w:val="0"/>
          <w:numId w:val="45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E612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Ewaluacja działań w ramach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24FE1" w:rsidRPr="00524F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eksperymentu wdrożeniowego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78F3D106" w14:textId="77777777" w:rsidR="00E1363A" w:rsidRPr="00E1363A" w:rsidRDefault="00E1363A" w:rsidP="00E1363A">
      <w:pPr>
        <w:numPr>
          <w:ilvl w:val="0"/>
          <w:numId w:val="45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Przygotowanie wniosków i rekomendacji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6419EA2D" w14:textId="77777777" w:rsidR="00450290" w:rsidRPr="00E1363A" w:rsidRDefault="00450290" w:rsidP="00E16D46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139A919" w14:textId="77777777" w:rsidR="00E1363A" w:rsidRPr="00E1363A" w:rsidRDefault="00E1363A" w:rsidP="00E1363A">
      <w:pPr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Dodatkowe korzyści:</w:t>
      </w:r>
    </w:p>
    <w:p w14:paraId="2C18FB60" w14:textId="77777777" w:rsidR="00E1363A" w:rsidRPr="00E1363A" w:rsidRDefault="00E1363A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pełni </w:t>
      </w:r>
      <w:r w:rsidR="00C60E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wykorzystane lekcje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55705CCD" w14:textId="69B4B0C7" w:rsidR="00E1363A" w:rsidRPr="00E1363A" w:rsidRDefault="00E1363A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Zachowanie relacji rówieśniczych </w:t>
      </w:r>
      <w:r w:rsidR="00820E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oraz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kształtowanie pozytywnych postaw społecznych               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i zależności grupy.</w:t>
      </w:r>
    </w:p>
    <w:p w14:paraId="52A516E3" w14:textId="77777777" w:rsidR="00E1363A" w:rsidRPr="00E1363A" w:rsidRDefault="00C60EE6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Systematyczna realizacja podstawy programowej</w:t>
      </w:r>
      <w:r w:rsidR="00E1363A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226BEA51" w14:textId="2BC91ACE" w:rsidR="00E1363A" w:rsidRDefault="00E1363A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Wszechstronny rozwój uczniów.</w:t>
      </w:r>
    </w:p>
    <w:p w14:paraId="5D16250E" w14:textId="7C3E5F68" w:rsidR="00574B48" w:rsidRDefault="00574B48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Zdobywanie nowych doświadczeń przez uczniów w edukacji online.</w:t>
      </w:r>
    </w:p>
    <w:p w14:paraId="7FDF0520" w14:textId="1AD8978C" w:rsidR="00574B48" w:rsidRPr="00E1363A" w:rsidRDefault="00574B48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Poznanie dobrych praktyk e-learningu przez nauczycieli w szkole.</w:t>
      </w:r>
    </w:p>
    <w:p w14:paraId="60CE3C63" w14:textId="49503E23" w:rsidR="00C60EE6" w:rsidRPr="009E6124" w:rsidRDefault="00E1363A" w:rsidP="00C60EE6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Możliwość koncentracji uwagi nauczyciela pełniącego funkcje opiekuńczo-wychowawcze na realnych indywidualnych potrzebach psychofizycznych i specjalnych potrzebach edukacyjnych uczniów, w sytuacji gdzie za realizację podstawy programowej odpowiada nauczyciel CNZ.</w:t>
      </w:r>
    </w:p>
    <w:p w14:paraId="62EF8F22" w14:textId="77777777" w:rsidR="00C60EE6" w:rsidRDefault="00C60EE6" w:rsidP="00C60EE6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B52FE25" w14:textId="77777777" w:rsidR="00CD7B8B" w:rsidRPr="00E1363A" w:rsidRDefault="00CD7B8B" w:rsidP="00C60EE6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9EC8F68" w14:textId="77777777" w:rsidR="00E1363A" w:rsidRPr="00E1363A" w:rsidRDefault="00E1363A" w:rsidP="00E1363A">
      <w:pPr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Opis CNZ:</w:t>
      </w:r>
    </w:p>
    <w:p w14:paraId="63466AEF" w14:textId="4F5BF228" w:rsidR="00E1363A" w:rsidRPr="00E1363A" w:rsidRDefault="00E1363A" w:rsidP="00E1363A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Centrum Nauczania Zdalnego znaj</w:t>
      </w:r>
      <w:r w:rsidR="00582E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duje się w budynku Hotelu Konin, na 10 piętrze dostosowanym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na potrzeby projektu. Utworzono 15 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studiów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prowadzenia lekcji online, wyposażonych                       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najnowocześniejszy sprzęt. Zatrudnionych jest tu 15 nauczycieli przedmiotów: matematyka, fizyka, biologia, chemia, geografia, język polski, historia, wiedza o społeczeństwie, język angielski</w:t>
      </w:r>
      <w:r w:rsidR="002F27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biznes i zarządzanie. </w:t>
      </w:r>
      <w:r w:rsidR="00C60E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Nauczyciele</w:t>
      </w:r>
      <w:r w:rsidR="002F275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opracowują zajęcia dla klas 7 i 8 szkoły podstawowej oraz 1 i 2 </w:t>
      </w:r>
      <w:r w:rsidR="00B817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szkoły ponadpodstawowej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odniesieniu do potrzeb szkoły. Jest to wykwalifikowana kadra z wysokimi umiejętnościami TIK. Nad organizacją pracy  czuwa dyrek</w:t>
      </w:r>
      <w:r w:rsidR="00524F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tor CNZ oraz dyrektor do spraw technologicznych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a także doradca </w:t>
      </w:r>
      <w:r w:rsidR="00524F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metodyczny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Nad jakością audio-wideo czuwają specjaliści IT pra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cujący w CNZ oraz bezpośrednio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skierowani do szkoły.</w:t>
      </w:r>
    </w:p>
    <w:p w14:paraId="1F815115" w14:textId="00E5659A" w:rsidR="00E1363A" w:rsidRDefault="00E1363A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Nauczyciele CNZ są zatrudnieni przez O</w:t>
      </w:r>
      <w:r w:rsidR="004502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gólnopolskiego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</w:t>
      </w:r>
      <w:r w:rsidR="004502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peratora </w:t>
      </w:r>
      <w:r w:rsidR="004D7D4C"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</w:t>
      </w:r>
      <w:r w:rsidR="004D7D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światy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Nie uczestniczą w zebraniach rady pedagogicznej szkoły i nie mają dostępu do dziennika elektronicznego. Jednak za zgodą rodziców uczniów (pisemne oświadczenie) uzyskują informację na temat indywidualnych specjalnych potrzeb edukacyjnych uczniów biorących udział w zajęciach. Nauczyciele CNZ nie wystawiają ocen punktowych czy też procentowych. Posługują się wyłącznie informacją zwrotną.</w:t>
      </w:r>
    </w:p>
    <w:p w14:paraId="7B7779C4" w14:textId="31875695" w:rsidR="00F64B26" w:rsidRDefault="00F64B26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011533E" w14:textId="77777777" w:rsidR="00F64B26" w:rsidRDefault="00F64B26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</w:p>
    <w:p w14:paraId="3F104894" w14:textId="77777777" w:rsidR="00450290" w:rsidRPr="00E1363A" w:rsidRDefault="00450290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EBD2736" w14:textId="77777777" w:rsidR="00E1363A" w:rsidRP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5. SPOSOBY EWALUACJI</w:t>
      </w:r>
    </w:p>
    <w:p w14:paraId="69962D76" w14:textId="77777777" w:rsidR="00E1363A" w:rsidRPr="00E1363A" w:rsidRDefault="00E1363A" w:rsidP="0045029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Proces ewaluacyjny prowadzony przez wykwalifikowany zespół pracowników naukowych zgodnie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</w:t>
      </w:r>
      <w:r w:rsidRPr="00E1363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 metodologią badań naukowych nad procesami edukacyjnymi.</w:t>
      </w:r>
    </w:p>
    <w:p w14:paraId="415B08F8" w14:textId="77777777" w:rsidR="00E1363A" w:rsidRDefault="00E1363A" w:rsidP="00E16D4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B2AF265" w14:textId="77777777" w:rsidR="00E16D46" w:rsidRDefault="00E16D46" w:rsidP="00E16D46">
      <w:pPr>
        <w:rPr>
          <w:rFonts w:asciiTheme="minorHAnsi" w:hAnsiTheme="minorHAnsi"/>
          <w:sz w:val="22"/>
        </w:rPr>
      </w:pPr>
    </w:p>
    <w:p w14:paraId="3E9DB48D" w14:textId="77777777" w:rsidR="00811C88" w:rsidRDefault="00811C88" w:rsidP="00E16D46">
      <w:pPr>
        <w:rPr>
          <w:rFonts w:asciiTheme="minorHAnsi" w:hAnsiTheme="minorHAnsi"/>
          <w:sz w:val="22"/>
        </w:rPr>
      </w:pPr>
    </w:p>
    <w:p w14:paraId="4324552C" w14:textId="77777777" w:rsidR="00811C88" w:rsidRDefault="00811C88" w:rsidP="00E16D46">
      <w:pPr>
        <w:rPr>
          <w:rFonts w:asciiTheme="minorHAnsi" w:hAnsiTheme="minorHAnsi"/>
          <w:sz w:val="22"/>
        </w:rPr>
      </w:pPr>
    </w:p>
    <w:p w14:paraId="63E44B8E" w14:textId="77777777" w:rsidR="00811C88" w:rsidRDefault="00811C88" w:rsidP="00E16D46">
      <w:pPr>
        <w:rPr>
          <w:rFonts w:asciiTheme="minorHAnsi" w:hAnsiTheme="minorHAnsi"/>
          <w:sz w:val="22"/>
        </w:rPr>
      </w:pPr>
    </w:p>
    <w:p w14:paraId="483366DE" w14:textId="77777777" w:rsidR="00811C88" w:rsidRPr="00811C88" w:rsidRDefault="00811C88" w:rsidP="00811C88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………………………………………………………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11C88">
        <w:rPr>
          <w:rFonts w:asciiTheme="minorHAnsi" w:hAnsiTheme="minorHAnsi"/>
          <w:sz w:val="22"/>
        </w:rPr>
        <w:t>………………………………………………………</w:t>
      </w:r>
    </w:p>
    <w:p w14:paraId="12564E0E" w14:textId="5F3E9AE8" w:rsidR="00811C88" w:rsidRPr="00E1363A" w:rsidRDefault="00811C88" w:rsidP="002F275C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Podpis Partnera projektu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11C88">
        <w:rPr>
          <w:rFonts w:asciiTheme="minorHAnsi" w:hAnsiTheme="minorHAnsi"/>
          <w:sz w:val="22"/>
        </w:rPr>
        <w:t>Podpis Dyrektora szkoły</w:t>
      </w:r>
    </w:p>
    <w:sectPr w:rsidR="00811C88" w:rsidRPr="00E1363A" w:rsidSect="004E3180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E95CDFB" w16cex:dateUtc="2024-03-25T18:42:00Z"/>
  <w16cex:commentExtensible w16cex:durableId="29AD19DF" w16cex:dateUtc="2024-03-26T08:54:00Z"/>
  <w16cex:commentExtensible w16cex:durableId="3851A89F" w16cex:dateUtc="2024-03-25T18:43:00Z"/>
  <w16cex:commentExtensible w16cex:durableId="29AD19CE" w16cex:dateUtc="2024-03-26T08:54:00Z"/>
  <w16cex:commentExtensible w16cex:durableId="29AD1DA2" w16cex:dateUtc="2024-03-26T09:10:00Z"/>
  <w16cex:commentExtensible w16cex:durableId="475B13C1" w16cex:dateUtc="2024-03-26T06:29:00Z"/>
  <w16cex:commentExtensible w16cex:durableId="29AD1FE2" w16cex:dateUtc="2024-03-26T09:20:00Z"/>
  <w16cex:commentExtensible w16cex:durableId="5EA1F70D" w16cex:dateUtc="2024-03-25T19:03:00Z"/>
  <w16cex:commentExtensible w16cex:durableId="29AD2003" w16cex:dateUtc="2024-03-26T09:20:00Z"/>
  <w16cex:commentExtensible w16cex:durableId="42EDD9E3" w16cex:dateUtc="2024-03-25T19:03:00Z"/>
  <w16cex:commentExtensible w16cex:durableId="29AD2011" w16cex:dateUtc="2024-03-26T09:21:00Z"/>
  <w16cex:commentExtensible w16cex:durableId="279727A0" w16cex:dateUtc="2024-03-25T19:03:00Z"/>
  <w16cex:commentExtensible w16cex:durableId="29AD2029" w16cex:dateUtc="2024-03-26T09:21:00Z"/>
  <w16cex:commentExtensible w16cex:durableId="29AD4A04" w16cex:dateUtc="2024-03-26T12:20:00Z"/>
  <w16cex:commentExtensible w16cex:durableId="29AD4EE4" w16cex:dateUtc="2024-03-26T12:40:00Z"/>
  <w16cex:commentExtensible w16cex:durableId="29AD501F" w16cex:dateUtc="2024-03-26T12:46:00Z"/>
  <w16cex:commentExtensible w16cex:durableId="29AD24E7" w16cex:dateUtc="2024-03-26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26E8C" w16cid:durableId="2E95CDFB"/>
  <w16cid:commentId w16cid:paraId="4B854F0E" w16cid:durableId="29AD19DF"/>
  <w16cid:commentId w16cid:paraId="3439B1F6" w16cid:durableId="3851A89F"/>
  <w16cid:commentId w16cid:paraId="1EE3020C" w16cid:durableId="29AD19CE"/>
  <w16cid:commentId w16cid:paraId="7C84FBAF" w16cid:durableId="29AD1DA2"/>
  <w16cid:commentId w16cid:paraId="4F4726F3" w16cid:durableId="475B13C1"/>
  <w16cid:commentId w16cid:paraId="74AEAAD1" w16cid:durableId="29AD1FE2"/>
  <w16cid:commentId w16cid:paraId="5C5CA09A" w16cid:durableId="5EA1F70D"/>
  <w16cid:commentId w16cid:paraId="7F6ADB6A" w16cid:durableId="29AD2003"/>
  <w16cid:commentId w16cid:paraId="2EC49840" w16cid:durableId="42EDD9E3"/>
  <w16cid:commentId w16cid:paraId="69A3F40B" w16cid:durableId="29AD2011"/>
  <w16cid:commentId w16cid:paraId="16D46088" w16cid:durableId="279727A0"/>
  <w16cid:commentId w16cid:paraId="4DC4ED69" w16cid:durableId="29AD2029"/>
  <w16cid:commentId w16cid:paraId="0CE4A77C" w16cid:durableId="29AD4A04"/>
  <w16cid:commentId w16cid:paraId="316FC9E4" w16cid:durableId="29AD4EE4"/>
  <w16cid:commentId w16cid:paraId="1DDF9A62" w16cid:durableId="29AD501F"/>
  <w16cid:commentId w16cid:paraId="58E09786" w16cid:durableId="29AD24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6037F" w14:textId="77777777" w:rsidR="00841458" w:rsidRDefault="00841458" w:rsidP="00A51196">
      <w:r>
        <w:separator/>
      </w:r>
    </w:p>
  </w:endnote>
  <w:endnote w:type="continuationSeparator" w:id="0">
    <w:p w14:paraId="6A5BE41C" w14:textId="77777777" w:rsidR="00841458" w:rsidRDefault="00841458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1386" w14:textId="157740FA"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A821" w14:textId="77777777" w:rsidR="00841458" w:rsidRDefault="00841458" w:rsidP="00A51196">
      <w:r>
        <w:separator/>
      </w:r>
    </w:p>
  </w:footnote>
  <w:footnote w:type="continuationSeparator" w:id="0">
    <w:p w14:paraId="1B0DB7E3" w14:textId="77777777" w:rsidR="00841458" w:rsidRDefault="00841458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E85B" w14:textId="58DEAFEA" w:rsidR="00A51196" w:rsidRDefault="00F64B26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169301A" wp14:editId="6A014C97">
          <wp:simplePos x="0" y="0"/>
          <wp:positionH relativeFrom="column">
            <wp:posOffset>-87630</wp:posOffset>
          </wp:positionH>
          <wp:positionV relativeFrom="paragraph">
            <wp:posOffset>-281940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C68A3"/>
    <w:multiLevelType w:val="hybridMultilevel"/>
    <w:tmpl w:val="1980AEB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17E64"/>
    <w:multiLevelType w:val="hybridMultilevel"/>
    <w:tmpl w:val="3DA8CED2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20369"/>
    <w:multiLevelType w:val="hybridMultilevel"/>
    <w:tmpl w:val="B5DC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42CAC"/>
    <w:multiLevelType w:val="hybridMultilevel"/>
    <w:tmpl w:val="ED2684D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22752984"/>
    <w:multiLevelType w:val="hybridMultilevel"/>
    <w:tmpl w:val="B33EDB8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87AF9"/>
    <w:multiLevelType w:val="hybridMultilevel"/>
    <w:tmpl w:val="1172BB8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8434F3"/>
    <w:multiLevelType w:val="hybridMultilevel"/>
    <w:tmpl w:val="F9B2E56E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631AA"/>
    <w:multiLevelType w:val="hybridMultilevel"/>
    <w:tmpl w:val="F496B384"/>
    <w:lvl w:ilvl="0" w:tplc="3D567C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F6C221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8D0E05"/>
    <w:multiLevelType w:val="hybridMultilevel"/>
    <w:tmpl w:val="180009DE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A3547"/>
    <w:multiLevelType w:val="hybridMultilevel"/>
    <w:tmpl w:val="3802299E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A6077"/>
    <w:multiLevelType w:val="hybridMultilevel"/>
    <w:tmpl w:val="271CAADA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3C4D27"/>
    <w:multiLevelType w:val="hybridMultilevel"/>
    <w:tmpl w:val="26C84E42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1397D"/>
    <w:multiLevelType w:val="hybridMultilevel"/>
    <w:tmpl w:val="40929BB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08D3"/>
    <w:multiLevelType w:val="hybridMultilevel"/>
    <w:tmpl w:val="512A1A7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340AC"/>
    <w:multiLevelType w:val="hybridMultilevel"/>
    <w:tmpl w:val="78B6714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33381"/>
    <w:multiLevelType w:val="hybridMultilevel"/>
    <w:tmpl w:val="14AEDBBA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D23A40"/>
    <w:multiLevelType w:val="hybridMultilevel"/>
    <w:tmpl w:val="EFD2EE2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809D0"/>
    <w:multiLevelType w:val="hybridMultilevel"/>
    <w:tmpl w:val="51A8225C"/>
    <w:lvl w:ilvl="0" w:tplc="DF04524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157576"/>
    <w:multiLevelType w:val="hybridMultilevel"/>
    <w:tmpl w:val="AEEE812C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0160BF"/>
    <w:multiLevelType w:val="hybridMultilevel"/>
    <w:tmpl w:val="7A381E6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80FE6"/>
    <w:multiLevelType w:val="hybridMultilevel"/>
    <w:tmpl w:val="13BC8F42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C020B"/>
    <w:multiLevelType w:val="hybridMultilevel"/>
    <w:tmpl w:val="DE6A1782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8040C49"/>
    <w:multiLevelType w:val="hybridMultilevel"/>
    <w:tmpl w:val="0A688904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52950"/>
    <w:multiLevelType w:val="hybridMultilevel"/>
    <w:tmpl w:val="C8560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CB7"/>
    <w:multiLevelType w:val="hybridMultilevel"/>
    <w:tmpl w:val="93AEE6A6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8"/>
  </w:num>
  <w:num w:numId="5">
    <w:abstractNumId w:val="32"/>
  </w:num>
  <w:num w:numId="6">
    <w:abstractNumId w:val="18"/>
  </w:num>
  <w:num w:numId="7">
    <w:abstractNumId w:val="45"/>
  </w:num>
  <w:num w:numId="8">
    <w:abstractNumId w:val="3"/>
  </w:num>
  <w:num w:numId="9">
    <w:abstractNumId w:val="34"/>
  </w:num>
  <w:num w:numId="10">
    <w:abstractNumId w:val="7"/>
  </w:num>
  <w:num w:numId="11">
    <w:abstractNumId w:val="38"/>
  </w:num>
  <w:num w:numId="12">
    <w:abstractNumId w:val="15"/>
  </w:num>
  <w:num w:numId="13">
    <w:abstractNumId w:val="1"/>
  </w:num>
  <w:num w:numId="14">
    <w:abstractNumId w:val="43"/>
  </w:num>
  <w:num w:numId="15">
    <w:abstractNumId w:val="40"/>
  </w:num>
  <w:num w:numId="16">
    <w:abstractNumId w:val="10"/>
  </w:num>
  <w:num w:numId="17">
    <w:abstractNumId w:val="5"/>
  </w:num>
  <w:num w:numId="18">
    <w:abstractNumId w:val="39"/>
  </w:num>
  <w:num w:numId="19">
    <w:abstractNumId w:val="6"/>
  </w:num>
  <w:num w:numId="20">
    <w:abstractNumId w:val="36"/>
  </w:num>
  <w:num w:numId="21">
    <w:abstractNumId w:val="8"/>
  </w:num>
  <w:num w:numId="22">
    <w:abstractNumId w:val="0"/>
  </w:num>
  <w:num w:numId="23">
    <w:abstractNumId w:val="26"/>
  </w:num>
  <w:num w:numId="24">
    <w:abstractNumId w:val="33"/>
  </w:num>
  <w:num w:numId="25">
    <w:abstractNumId w:val="17"/>
  </w:num>
  <w:num w:numId="26">
    <w:abstractNumId w:val="25"/>
  </w:num>
  <w:num w:numId="27">
    <w:abstractNumId w:val="27"/>
  </w:num>
  <w:num w:numId="28">
    <w:abstractNumId w:val="24"/>
  </w:num>
  <w:num w:numId="29">
    <w:abstractNumId w:val="2"/>
  </w:num>
  <w:num w:numId="30">
    <w:abstractNumId w:val="30"/>
  </w:num>
  <w:num w:numId="31">
    <w:abstractNumId w:val="41"/>
  </w:num>
  <w:num w:numId="32">
    <w:abstractNumId w:val="16"/>
  </w:num>
  <w:num w:numId="33">
    <w:abstractNumId w:val="19"/>
  </w:num>
  <w:num w:numId="34">
    <w:abstractNumId w:val="11"/>
  </w:num>
  <w:num w:numId="35">
    <w:abstractNumId w:val="4"/>
  </w:num>
  <w:num w:numId="36">
    <w:abstractNumId w:val="13"/>
  </w:num>
  <w:num w:numId="37">
    <w:abstractNumId w:val="42"/>
  </w:num>
  <w:num w:numId="38">
    <w:abstractNumId w:val="35"/>
  </w:num>
  <w:num w:numId="39">
    <w:abstractNumId w:val="37"/>
  </w:num>
  <w:num w:numId="40">
    <w:abstractNumId w:val="46"/>
  </w:num>
  <w:num w:numId="41">
    <w:abstractNumId w:val="9"/>
  </w:num>
  <w:num w:numId="42">
    <w:abstractNumId w:val="31"/>
  </w:num>
  <w:num w:numId="43">
    <w:abstractNumId w:val="23"/>
  </w:num>
  <w:num w:numId="44">
    <w:abstractNumId w:val="22"/>
  </w:num>
  <w:num w:numId="45">
    <w:abstractNumId w:val="20"/>
  </w:num>
  <w:num w:numId="46">
    <w:abstractNumId w:val="48"/>
  </w:num>
  <w:num w:numId="47">
    <w:abstractNumId w:val="29"/>
  </w:num>
  <w:num w:numId="48">
    <w:abstractNumId w:val="4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43A17"/>
    <w:rsid w:val="00060635"/>
    <w:rsid w:val="000A58C1"/>
    <w:rsid w:val="000E08AD"/>
    <w:rsid w:val="000E3446"/>
    <w:rsid w:val="00112CC3"/>
    <w:rsid w:val="0013660B"/>
    <w:rsid w:val="0016248C"/>
    <w:rsid w:val="0016273C"/>
    <w:rsid w:val="00173D00"/>
    <w:rsid w:val="00175890"/>
    <w:rsid w:val="00186F9A"/>
    <w:rsid w:val="0019537B"/>
    <w:rsid w:val="001C7A83"/>
    <w:rsid w:val="001F5085"/>
    <w:rsid w:val="001F7D74"/>
    <w:rsid w:val="002033FC"/>
    <w:rsid w:val="002133E7"/>
    <w:rsid w:val="0024308A"/>
    <w:rsid w:val="002540E9"/>
    <w:rsid w:val="00273623"/>
    <w:rsid w:val="00282FE6"/>
    <w:rsid w:val="00297DA2"/>
    <w:rsid w:val="002B0055"/>
    <w:rsid w:val="002B2CE1"/>
    <w:rsid w:val="002B64EF"/>
    <w:rsid w:val="002D3104"/>
    <w:rsid w:val="002E0364"/>
    <w:rsid w:val="002E192A"/>
    <w:rsid w:val="002F275C"/>
    <w:rsid w:val="002F5222"/>
    <w:rsid w:val="00324E69"/>
    <w:rsid w:val="0033206B"/>
    <w:rsid w:val="003341CD"/>
    <w:rsid w:val="003C440C"/>
    <w:rsid w:val="003C7E4A"/>
    <w:rsid w:val="003D6392"/>
    <w:rsid w:val="003F67B5"/>
    <w:rsid w:val="0041560F"/>
    <w:rsid w:val="00426912"/>
    <w:rsid w:val="00450290"/>
    <w:rsid w:val="00453ACE"/>
    <w:rsid w:val="00453C8A"/>
    <w:rsid w:val="004630EB"/>
    <w:rsid w:val="00471081"/>
    <w:rsid w:val="004757C1"/>
    <w:rsid w:val="004B2991"/>
    <w:rsid w:val="004D5870"/>
    <w:rsid w:val="004D7D4C"/>
    <w:rsid w:val="004E21EE"/>
    <w:rsid w:val="004E3180"/>
    <w:rsid w:val="005165EE"/>
    <w:rsid w:val="00524FE1"/>
    <w:rsid w:val="0053229C"/>
    <w:rsid w:val="00532819"/>
    <w:rsid w:val="00543140"/>
    <w:rsid w:val="00570CCC"/>
    <w:rsid w:val="00574B48"/>
    <w:rsid w:val="00582EBA"/>
    <w:rsid w:val="00591B83"/>
    <w:rsid w:val="005A0ED9"/>
    <w:rsid w:val="005B08AD"/>
    <w:rsid w:val="005B1BDD"/>
    <w:rsid w:val="005D2961"/>
    <w:rsid w:val="005D7094"/>
    <w:rsid w:val="005F3E12"/>
    <w:rsid w:val="005F72AD"/>
    <w:rsid w:val="0062426A"/>
    <w:rsid w:val="00637628"/>
    <w:rsid w:val="00641668"/>
    <w:rsid w:val="00651F24"/>
    <w:rsid w:val="00652010"/>
    <w:rsid w:val="00672263"/>
    <w:rsid w:val="00697F5C"/>
    <w:rsid w:val="006A0FDB"/>
    <w:rsid w:val="006B13B6"/>
    <w:rsid w:val="006C5F17"/>
    <w:rsid w:val="006F03D5"/>
    <w:rsid w:val="0070289E"/>
    <w:rsid w:val="00704213"/>
    <w:rsid w:val="00706769"/>
    <w:rsid w:val="00711F0D"/>
    <w:rsid w:val="00715D2B"/>
    <w:rsid w:val="00734181"/>
    <w:rsid w:val="007406EF"/>
    <w:rsid w:val="007414A7"/>
    <w:rsid w:val="0077243A"/>
    <w:rsid w:val="00782103"/>
    <w:rsid w:val="0078237A"/>
    <w:rsid w:val="00795178"/>
    <w:rsid w:val="007A13FE"/>
    <w:rsid w:val="007B10EB"/>
    <w:rsid w:val="007B4E99"/>
    <w:rsid w:val="007D677D"/>
    <w:rsid w:val="007F02A8"/>
    <w:rsid w:val="007F3C81"/>
    <w:rsid w:val="00811648"/>
    <w:rsid w:val="00811C88"/>
    <w:rsid w:val="00813863"/>
    <w:rsid w:val="00813F16"/>
    <w:rsid w:val="0082037D"/>
    <w:rsid w:val="00820EBA"/>
    <w:rsid w:val="00826602"/>
    <w:rsid w:val="00836F20"/>
    <w:rsid w:val="00841458"/>
    <w:rsid w:val="008567D2"/>
    <w:rsid w:val="008A643E"/>
    <w:rsid w:val="0092060F"/>
    <w:rsid w:val="009244B3"/>
    <w:rsid w:val="00931562"/>
    <w:rsid w:val="00955600"/>
    <w:rsid w:val="009844D3"/>
    <w:rsid w:val="009874FA"/>
    <w:rsid w:val="009972D2"/>
    <w:rsid w:val="009B27C4"/>
    <w:rsid w:val="009B5995"/>
    <w:rsid w:val="009C7DD9"/>
    <w:rsid w:val="009E09B9"/>
    <w:rsid w:val="009E3CE6"/>
    <w:rsid w:val="009E6124"/>
    <w:rsid w:val="00A2193E"/>
    <w:rsid w:val="00A310B5"/>
    <w:rsid w:val="00A31CAF"/>
    <w:rsid w:val="00A37614"/>
    <w:rsid w:val="00A51196"/>
    <w:rsid w:val="00A56A14"/>
    <w:rsid w:val="00A72F23"/>
    <w:rsid w:val="00A81A0A"/>
    <w:rsid w:val="00A94E95"/>
    <w:rsid w:val="00A9798B"/>
    <w:rsid w:val="00AA0FA2"/>
    <w:rsid w:val="00AB05FD"/>
    <w:rsid w:val="00AE11CC"/>
    <w:rsid w:val="00AE46B8"/>
    <w:rsid w:val="00AF0402"/>
    <w:rsid w:val="00B00916"/>
    <w:rsid w:val="00B1054E"/>
    <w:rsid w:val="00B65DF6"/>
    <w:rsid w:val="00B76614"/>
    <w:rsid w:val="00B800B4"/>
    <w:rsid w:val="00B81710"/>
    <w:rsid w:val="00B81C49"/>
    <w:rsid w:val="00B8571D"/>
    <w:rsid w:val="00B85776"/>
    <w:rsid w:val="00B92888"/>
    <w:rsid w:val="00BA0840"/>
    <w:rsid w:val="00BA75C7"/>
    <w:rsid w:val="00BB1A4A"/>
    <w:rsid w:val="00BC29E2"/>
    <w:rsid w:val="00BC2D5C"/>
    <w:rsid w:val="00BD3EA9"/>
    <w:rsid w:val="00BD705F"/>
    <w:rsid w:val="00BF42C9"/>
    <w:rsid w:val="00C231F3"/>
    <w:rsid w:val="00C248C2"/>
    <w:rsid w:val="00C25374"/>
    <w:rsid w:val="00C3147D"/>
    <w:rsid w:val="00C4716E"/>
    <w:rsid w:val="00C54D34"/>
    <w:rsid w:val="00C60EE6"/>
    <w:rsid w:val="00C715B2"/>
    <w:rsid w:val="00C86B3D"/>
    <w:rsid w:val="00C86B70"/>
    <w:rsid w:val="00C91B0B"/>
    <w:rsid w:val="00C9609B"/>
    <w:rsid w:val="00CA252E"/>
    <w:rsid w:val="00CC1A50"/>
    <w:rsid w:val="00CC205B"/>
    <w:rsid w:val="00CD7B8B"/>
    <w:rsid w:val="00D131FA"/>
    <w:rsid w:val="00D31B84"/>
    <w:rsid w:val="00D42539"/>
    <w:rsid w:val="00D46914"/>
    <w:rsid w:val="00D56B25"/>
    <w:rsid w:val="00D70F35"/>
    <w:rsid w:val="00D8578F"/>
    <w:rsid w:val="00DB4A73"/>
    <w:rsid w:val="00DC11A1"/>
    <w:rsid w:val="00DE1C40"/>
    <w:rsid w:val="00E03E2B"/>
    <w:rsid w:val="00E1363A"/>
    <w:rsid w:val="00E16D46"/>
    <w:rsid w:val="00E2134A"/>
    <w:rsid w:val="00E21618"/>
    <w:rsid w:val="00E44328"/>
    <w:rsid w:val="00E572AD"/>
    <w:rsid w:val="00E6368D"/>
    <w:rsid w:val="00E91EC3"/>
    <w:rsid w:val="00EA7F58"/>
    <w:rsid w:val="00EC3B32"/>
    <w:rsid w:val="00EF3B4D"/>
    <w:rsid w:val="00EF61A0"/>
    <w:rsid w:val="00F001EB"/>
    <w:rsid w:val="00F032B9"/>
    <w:rsid w:val="00F04831"/>
    <w:rsid w:val="00F05C9D"/>
    <w:rsid w:val="00F068D4"/>
    <w:rsid w:val="00F10028"/>
    <w:rsid w:val="00F10B45"/>
    <w:rsid w:val="00F30302"/>
    <w:rsid w:val="00F30A39"/>
    <w:rsid w:val="00F56D79"/>
    <w:rsid w:val="00F64B26"/>
    <w:rsid w:val="00FA11FF"/>
    <w:rsid w:val="00FB1FD3"/>
    <w:rsid w:val="00FC29CD"/>
    <w:rsid w:val="00FC44C8"/>
    <w:rsid w:val="00FE01B4"/>
    <w:rsid w:val="00FE1011"/>
    <w:rsid w:val="00FF261C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F02E9"/>
  <w15:docId w15:val="{834FFC14-5D4D-47E6-BD16-2D9E13A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3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6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6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6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8284-5C64-4B6D-8444-5B086329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3</cp:revision>
  <cp:lastPrinted>2023-09-24T17:54:00Z</cp:lastPrinted>
  <dcterms:created xsi:type="dcterms:W3CDTF">2024-05-20T06:40:00Z</dcterms:created>
  <dcterms:modified xsi:type="dcterms:W3CDTF">2025-03-28T11:14:00Z</dcterms:modified>
</cp:coreProperties>
</file>