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b/>
          <w:b/>
          <w:bCs/>
          <w:sz w:val="48"/>
          <w:szCs w:val="48"/>
        </w:rPr>
      </w:pPr>
      <w:r>
        <w:rPr>
          <w:rFonts w:cs="Calibri" w:ascii="Calibri" w:hAnsi="Calibri"/>
          <w:b/>
          <w:bCs/>
          <w:sz w:val="48"/>
          <w:szCs w:val="48"/>
        </w:rPr>
        <w:t xml:space="preserve">Co robić, kiedy dziecko obgryza paznokcie? </w:t>
      </w:r>
      <w:r>
        <w:rPr>
          <w:rFonts w:eastAsia="Times New Roman" w:cs="Calibri" w:ascii="Calibri" w:hAnsi="Calibri"/>
          <w:b/>
          <w:bCs/>
          <w:sz w:val="48"/>
          <w:szCs w:val="48"/>
          <w:lang w:bidi="ar-SA"/>
        </w:rPr>
        <w:t>Porady psychologa dziecięcego</w:t>
      </w:r>
    </w:p>
    <w:p>
      <w:pPr>
        <w:pStyle w:val="Normal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rPr>
          <w:rFonts w:ascii="Calibri" w:hAnsi="Calibri"/>
        </w:rPr>
      </w:pPr>
      <w:r>
        <w:rPr>
          <w:rFonts w:cs="Calibri" w:ascii="Calibri" w:hAnsi="Calibri"/>
          <w:b/>
          <w:bCs/>
          <w:sz w:val="28"/>
          <w:szCs w:val="28"/>
        </w:rPr>
        <w:t>Dla d</w:t>
      </w:r>
      <w:r>
        <w:rPr>
          <w:rFonts w:cs="Calibri" w:ascii="Calibri" w:hAnsi="Calibri"/>
          <w:b/>
          <w:bCs/>
          <w:sz w:val="28"/>
          <w:szCs w:val="28"/>
        </w:rPr>
        <w:t xml:space="preserve">zieci gryzienie palców to </w:t>
      </w:r>
      <w:r>
        <w:rPr>
          <w:rFonts w:eastAsia="Times New Roman" w:cs="Calibri" w:ascii="Calibri" w:hAnsi="Calibri"/>
          <w:b/>
          <w:bCs/>
          <w:sz w:val="28"/>
          <w:szCs w:val="28"/>
          <w:lang w:bidi="ar-SA"/>
        </w:rPr>
        <w:t xml:space="preserve">często </w:t>
      </w:r>
      <w:r>
        <w:rPr>
          <w:rFonts w:cs="Calibri" w:ascii="Calibri" w:hAnsi="Calibri"/>
          <w:b/>
          <w:bCs/>
          <w:sz w:val="28"/>
          <w:szCs w:val="28"/>
        </w:rPr>
        <w:t xml:space="preserve">sposób na nudę czy stres. Naszą rolą jest jednak reagować, kiedy widzimy, że maluch obgryza paznokcie. </w:t>
      </w:r>
      <w:r>
        <w:rPr>
          <w:rFonts w:cs="Calibri" w:ascii="Calibri" w:hAnsi="Calibri"/>
          <w:b/>
          <w:bCs/>
          <w:sz w:val="28"/>
          <w:szCs w:val="28"/>
        </w:rPr>
        <w:t>I</w:t>
      </w:r>
      <w:r>
        <w:rPr>
          <w:rFonts w:cs="Calibri" w:ascii="Calibri" w:hAnsi="Calibri"/>
          <w:b/>
          <w:bCs/>
          <w:sz w:val="28"/>
          <w:szCs w:val="28"/>
        </w:rPr>
        <w:t xml:space="preserve"> to nie tylko ze względu na estetykę, ale także potencjalne przyczyny takiego zachowania. Jakie mogą one być i co możemy zrobić?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/>
        <w:drawing>
          <wp:inline distT="0" distB="0" distL="0" distR="0">
            <wp:extent cx="5217795" cy="293497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i/>
          <w:i/>
          <w:iCs/>
          <w:color w:val="A9A9A9"/>
        </w:rPr>
      </w:pPr>
      <w:r>
        <w:rPr>
          <w:rFonts w:cs="Calibri" w:ascii="Calibri" w:hAnsi="Calibri"/>
          <w:i/>
          <w:iCs/>
          <w:color w:val="A9A9A9"/>
        </w:rPr>
        <w:t>ilustracja:  DreamLab AI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cs="Calibri" w:ascii="Calibri" w:hAnsi="Calibri"/>
          <w:b/>
          <w:bCs/>
          <w:sz w:val="32"/>
          <w:szCs w:val="32"/>
        </w:rPr>
        <w:t>Co jest przyczyną obgryzania paznokci u dzieci?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 xml:space="preserve">Trudno naprawić problem, jeśli nie zna się </w:t>
      </w:r>
      <w:r>
        <w:rPr>
          <w:rFonts w:cs="Calibri" w:ascii="Calibri" w:hAnsi="Calibri"/>
          <w:b/>
          <w:bCs/>
          <w:sz w:val="26"/>
          <w:szCs w:val="26"/>
        </w:rPr>
        <w:t>przyczyny</w:t>
      </w:r>
      <w:r>
        <w:rPr>
          <w:rFonts w:cs="Calibri" w:ascii="Calibri" w:hAnsi="Calibri"/>
          <w:sz w:val="26"/>
          <w:szCs w:val="26"/>
        </w:rPr>
        <w:t xml:space="preserve">, więc przede wszystkim należy się zastanowić, dlaczego dziecko obgryza paznokcie. Potencjalnych powodów jest kilka, a te najbardziej skrajne </w:t>
      </w:r>
      <w:r>
        <w:rPr>
          <w:rFonts w:cs="Calibri" w:ascii="Calibri" w:hAnsi="Calibri"/>
          <w:sz w:val="26"/>
          <w:szCs w:val="26"/>
        </w:rPr>
        <w:t>to nawet</w:t>
      </w:r>
      <w:r>
        <w:rPr>
          <w:rFonts w:cs="Calibri" w:ascii="Calibri" w:hAnsi="Calibri"/>
          <w:sz w:val="26"/>
          <w:szCs w:val="26"/>
        </w:rPr>
        <w:t xml:space="preserve"> </w:t>
      </w:r>
      <w:r>
        <w:rPr>
          <w:rFonts w:cs="Calibri" w:ascii="Calibri" w:hAnsi="Calibri"/>
          <w:b/>
          <w:bCs/>
          <w:sz w:val="26"/>
          <w:szCs w:val="26"/>
        </w:rPr>
        <w:t>ADHD</w:t>
      </w:r>
      <w:r>
        <w:rPr>
          <w:rFonts w:cs="Calibri" w:ascii="Calibri" w:hAnsi="Calibri"/>
          <w:sz w:val="26"/>
          <w:szCs w:val="26"/>
        </w:rPr>
        <w:t xml:space="preserve">, różnego rodzaju </w:t>
      </w:r>
      <w:r>
        <w:rPr>
          <w:rFonts w:cs="Calibri" w:ascii="Calibri" w:hAnsi="Calibri"/>
          <w:b/>
          <w:bCs/>
          <w:sz w:val="26"/>
          <w:szCs w:val="26"/>
        </w:rPr>
        <w:t>zaburzenia lękowe</w:t>
      </w:r>
      <w:r>
        <w:rPr>
          <w:rFonts w:cs="Calibri" w:ascii="Calibri" w:hAnsi="Calibri"/>
          <w:sz w:val="26"/>
          <w:szCs w:val="26"/>
        </w:rPr>
        <w:t xml:space="preserve"> czy </w:t>
      </w:r>
      <w:r>
        <w:rPr>
          <w:rFonts w:cs="Calibri" w:ascii="Calibri" w:hAnsi="Calibri"/>
          <w:b/>
          <w:bCs/>
          <w:sz w:val="26"/>
          <w:szCs w:val="26"/>
        </w:rPr>
        <w:t>lęk separacyjny</w:t>
      </w:r>
      <w:r>
        <w:rPr>
          <w:rFonts w:cs="Calibri" w:ascii="Calibri" w:hAnsi="Calibri"/>
          <w:sz w:val="26"/>
          <w:szCs w:val="26"/>
        </w:rPr>
        <w:t>.</w:t>
      </w:r>
    </w:p>
    <w:p>
      <w:pPr>
        <w:pStyle w:val="Normal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Najczęściej jednak nawyk obgryzania paznokci ma podłoże w stres</w:t>
      </w:r>
      <w:r>
        <w:rPr>
          <w:rFonts w:cs="Calibri" w:ascii="Calibri" w:hAnsi="Calibri"/>
          <w:sz w:val="26"/>
          <w:szCs w:val="26"/>
        </w:rPr>
        <w:t>ie</w:t>
      </w:r>
      <w:r>
        <w:rPr>
          <w:rFonts w:cs="Calibri" w:ascii="Calibri" w:hAnsi="Calibri"/>
          <w:sz w:val="26"/>
          <w:szCs w:val="26"/>
        </w:rPr>
        <w:t xml:space="preserve">, których dziecko doświadcza. </w:t>
      </w:r>
    </w:p>
    <w:p>
      <w:pPr>
        <w:pStyle w:val="ListParagraph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 xml:space="preserve">Czasem także winne jest napięcie mięśniowe, które maluch w taki sposób rozładowuje. </w:t>
      </w:r>
    </w:p>
    <w:p>
      <w:pPr>
        <w:pStyle w:val="Normal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ind w:left="708" w:hanging="0"/>
        <w:rPr>
          <w:rFonts w:ascii="Calibri" w:hAnsi="Calibri" w:cs="Calibri"/>
          <w:i/>
          <w:i/>
          <w:iCs/>
          <w:sz w:val="26"/>
          <w:szCs w:val="26"/>
        </w:rPr>
      </w:pPr>
      <w:r>
        <w:rPr>
          <w:rFonts w:cs="Calibri" w:ascii="Calibri" w:hAnsi="Calibri"/>
          <w:i/>
          <w:iCs/>
          <w:sz w:val="26"/>
          <w:szCs w:val="26"/>
        </w:rPr>
        <w:t xml:space="preserve">- Powinniśmy więc obserwować, kiedy tego rodzaju zachowanie się nasila. Jeżeli będziemy rozmawiać z naszą pociechą, dowiemy się, co ją trapi i szybko odkryjemy jakie sytuacje mogą potęgować ten stresowy nawyk - tłumaczy psycholog </w:t>
      </w:r>
      <w:r>
        <w:rPr>
          <w:rFonts w:cs="Calibri" w:ascii="Calibri" w:hAnsi="Calibri"/>
          <w:b/>
          <w:bCs/>
          <w:i/>
          <w:iCs/>
          <w:sz w:val="26"/>
          <w:szCs w:val="26"/>
        </w:rPr>
        <w:t>Karolina Lenart</w:t>
      </w:r>
      <w:r>
        <w:rPr>
          <w:rFonts w:cs="Calibri" w:ascii="Calibri" w:hAnsi="Calibri"/>
          <w:i/>
          <w:iCs/>
          <w:sz w:val="26"/>
          <w:szCs w:val="26"/>
        </w:rPr>
        <w:t xml:space="preserve">, </w:t>
      </w:r>
      <w:hyperlink r:id="rId3">
        <w:r>
          <w:rPr>
            <w:rStyle w:val="Czeinternetowe"/>
            <w:rFonts w:cs="Calibri" w:ascii="Calibri" w:hAnsi="Calibri"/>
            <w:i/>
            <w:iCs/>
            <w:sz w:val="26"/>
            <w:szCs w:val="26"/>
          </w:rPr>
          <w:t>ekspertka platformy poradnikowej #MAMYNATORADĘ</w:t>
        </w:r>
      </w:hyperlink>
      <w:r>
        <w:rPr>
          <w:rFonts w:cs="Calibri" w:ascii="Calibri" w:hAnsi="Calibri"/>
          <w:i/>
          <w:iCs/>
          <w:sz w:val="26"/>
          <w:szCs w:val="26"/>
        </w:rPr>
        <w:t xml:space="preserve"> fundacji Ogólnopolski Operator Oświaty. - Trudna sytuacja rodzinna, brak porozumienia z jednym z domowników albo narodziny drugiego dziecka. To także możliwe wyzwalacze dla takich odruchów.</w:t>
      </w:r>
    </w:p>
    <w:p>
      <w:pPr>
        <w:pStyle w:val="Normal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 xml:space="preserve">Zdarza się, że powodów należy szukać w szkole lub przedszkolu. Zbliża się wystąpienie publiczne dziecka? A może musi zintegrować się z nową grupą i ta sytuacja je niepokoi? To właśnie może być przyczyną obgryzania paznokci.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Co zrobić gdy dziecko obgryza paznokcie?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retekstu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 xml:space="preserve">Rodzic, który zauważy u swojej pociechy obgryzione paznokcie, powinien rozważyć </w:t>
      </w:r>
      <w:r>
        <w:rPr>
          <w:rFonts w:cs="Calibri" w:ascii="Calibri" w:hAnsi="Calibri"/>
          <w:b/>
          <w:bCs/>
          <w:sz w:val="26"/>
          <w:szCs w:val="26"/>
        </w:rPr>
        <w:t>wizytę u psychologa dziecięcego</w:t>
      </w:r>
      <w:r>
        <w:rPr>
          <w:rFonts w:cs="Calibri" w:ascii="Calibri" w:hAnsi="Calibri"/>
          <w:sz w:val="26"/>
          <w:szCs w:val="26"/>
        </w:rPr>
        <w:t>. To pozwoli o wiele lepiej zdiagnozować problem i dowiedzieć się, czy jest on głębiej zakorzeniony, czy po prostu powodem jest jakaś stresująca sytuacja. Co pomoże nam się pozbyć takiego nawyku u dziecka?</w:t>
      </w:r>
    </w:p>
    <w:p>
      <w:pPr>
        <w:pStyle w:val="Tretekstu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 xml:space="preserve">Rozwiązaniem, po które możemy sięgnąć, są specjalne </w:t>
      </w:r>
      <w:r>
        <w:rPr>
          <w:rFonts w:cs="Calibri" w:ascii="Calibri" w:hAnsi="Calibri"/>
          <w:b/>
          <w:bCs/>
          <w:sz w:val="26"/>
          <w:szCs w:val="26"/>
        </w:rPr>
        <w:t>preparaty dostępne w aptece.</w:t>
      </w:r>
      <w:r>
        <w:rPr>
          <w:rFonts w:cs="Calibri" w:ascii="Calibri" w:hAnsi="Calibri"/>
          <w:sz w:val="26"/>
          <w:szCs w:val="26"/>
        </w:rPr>
        <w:t xml:space="preserve"> Smarujemy dzieciom palce, a gorzki smak, który pozostawia substancja, ma je zniechęcić do kontynuowania niepożądanych czynności. Musimy jednak mieć na uwadze, że </w:t>
      </w:r>
      <w:r>
        <w:rPr>
          <w:rFonts w:cs="Calibri" w:ascii="Calibri" w:hAnsi="Calibri"/>
          <w:b/>
          <w:bCs/>
          <w:sz w:val="26"/>
          <w:szCs w:val="26"/>
        </w:rPr>
        <w:t>nie na każdego malucha to zadziała</w:t>
      </w:r>
      <w:r>
        <w:rPr>
          <w:rFonts w:cs="Calibri" w:ascii="Calibri" w:hAnsi="Calibri"/>
          <w:sz w:val="26"/>
          <w:szCs w:val="26"/>
        </w:rPr>
        <w:t>.</w:t>
      </w:r>
    </w:p>
    <w:p>
      <w:pPr>
        <w:pStyle w:val="Tretekstu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 xml:space="preserve">Wiele lepszą opcją może być </w:t>
      </w:r>
      <w:r>
        <w:rPr>
          <w:rFonts w:cs="Calibri" w:ascii="Calibri" w:hAnsi="Calibri"/>
          <w:b/>
          <w:bCs/>
          <w:sz w:val="26"/>
          <w:szCs w:val="26"/>
        </w:rPr>
        <w:t>przekształcenie jednego nawyku w drugi</w:t>
      </w:r>
      <w:r>
        <w:rPr>
          <w:rFonts w:cs="Calibri" w:ascii="Calibri" w:hAnsi="Calibri"/>
          <w:sz w:val="26"/>
          <w:szCs w:val="26"/>
        </w:rPr>
        <w:t xml:space="preserve">, mniej szkodliwy dla dziecięcych palców. Z pomocą przyjdą różnego rodzaju </w:t>
      </w:r>
      <w:r>
        <w:rPr>
          <w:rFonts w:cs="Calibri" w:ascii="Calibri" w:hAnsi="Calibri"/>
          <w:b/>
          <w:bCs/>
          <w:sz w:val="26"/>
          <w:szCs w:val="26"/>
        </w:rPr>
        <w:t>sensoryczne zabawki</w:t>
      </w:r>
      <w:r>
        <w:rPr>
          <w:rFonts w:cs="Calibri" w:ascii="Calibri" w:hAnsi="Calibri"/>
          <w:sz w:val="26"/>
          <w:szCs w:val="26"/>
        </w:rPr>
        <w:t>, w tym tzw. gniotki. Zajęte ręce nie będą wędrować do buzi, a maluch nie będzie już odczuwał potrzeby ich gryzienia.</w:t>
      </w:r>
    </w:p>
    <w:p>
      <w:pPr>
        <w:pStyle w:val="Tretekstu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 xml:space="preserve">Nawet zwykłe </w:t>
      </w:r>
      <w:r>
        <w:rPr>
          <w:rFonts w:cs="Calibri" w:ascii="Calibri" w:hAnsi="Calibri"/>
          <w:b/>
          <w:bCs/>
          <w:sz w:val="26"/>
          <w:szCs w:val="26"/>
        </w:rPr>
        <w:t>gumki recepturki</w:t>
      </w:r>
      <w:r>
        <w:rPr>
          <w:rFonts w:cs="Calibri" w:ascii="Calibri" w:hAnsi="Calibri"/>
          <w:sz w:val="26"/>
          <w:szCs w:val="26"/>
        </w:rPr>
        <w:t xml:space="preserve"> mogą tutaj wiele zdziałać, a nawet zmienić walkę z nawykiem w fajną zabawę. Zakładając je na małe paluszki czy na nadgarstki, sprawimy dziecku swego rodzaju kolorową biżuterię, którą z chęcią będzie nosić. </w:t>
      </w:r>
    </w:p>
    <w:p>
      <w:pPr>
        <w:pStyle w:val="Tretekstu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 xml:space="preserve">Jednak tym, co jest najważniejsze w pozbywaniu się takich nawyków, zawsze będzie </w:t>
      </w:r>
      <w:r>
        <w:rPr>
          <w:rFonts w:cs="Calibri" w:ascii="Calibri" w:hAnsi="Calibri"/>
          <w:b/>
          <w:bCs/>
          <w:sz w:val="26"/>
          <w:szCs w:val="26"/>
        </w:rPr>
        <w:t>rozmowa z dzieckiem</w:t>
      </w:r>
      <w:r>
        <w:rPr>
          <w:rFonts w:cs="Calibri" w:ascii="Calibri" w:hAnsi="Calibri"/>
          <w:sz w:val="26"/>
          <w:szCs w:val="26"/>
        </w:rPr>
        <w:t xml:space="preserve">. </w:t>
      </w:r>
    </w:p>
    <w:p>
      <w:pPr>
        <w:pStyle w:val="Tretekstu"/>
        <w:ind w:left="708" w:hanging="0"/>
        <w:rPr>
          <w:rFonts w:ascii="Calibri" w:hAnsi="Calibri" w:cs="Calibri"/>
          <w:i/>
          <w:i/>
          <w:iCs/>
          <w:sz w:val="26"/>
          <w:szCs w:val="26"/>
        </w:rPr>
      </w:pPr>
      <w:r>
        <w:rPr>
          <w:rFonts w:cs="Calibri" w:ascii="Calibri" w:hAnsi="Calibri"/>
          <w:i/>
          <w:iCs/>
          <w:sz w:val="26"/>
          <w:szCs w:val="26"/>
        </w:rPr>
        <w:t xml:space="preserve">- Musimy dać mu do zrozumienia, że obgryzanie paznokci jest niewłaściwym zachowaniem - mówi </w:t>
      </w:r>
      <w:r>
        <w:rPr>
          <w:rFonts w:cs="Calibri" w:ascii="Calibri" w:hAnsi="Calibri"/>
          <w:b/>
          <w:bCs/>
          <w:i/>
          <w:iCs/>
          <w:sz w:val="26"/>
          <w:szCs w:val="26"/>
        </w:rPr>
        <w:t>Karolina Lenart</w:t>
      </w:r>
      <w:r>
        <w:rPr>
          <w:rFonts w:cs="Calibri" w:ascii="Calibri" w:hAnsi="Calibri"/>
          <w:i/>
          <w:iCs/>
          <w:sz w:val="26"/>
          <w:szCs w:val="26"/>
        </w:rPr>
        <w:t xml:space="preserve">, ekspertka fundacji Ogólnopolski Operator Oświaty. - Jednocześnie starajmy się, żeby taka rozmowa nie była nerwowa i koniecznie strońmy od krzyków oraz krytyki. </w:t>
      </w:r>
    </w:p>
    <w:p>
      <w:pPr>
        <w:pStyle w:val="Tretekstu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 xml:space="preserve">Oprócz uświadomienia dziecku, dlaczego nie warto obgryzać paznokci, </w:t>
      </w:r>
      <w:r>
        <w:rPr>
          <w:rFonts w:cs="Calibri" w:ascii="Calibri" w:hAnsi="Calibri"/>
          <w:b/>
          <w:bCs/>
          <w:sz w:val="26"/>
          <w:szCs w:val="26"/>
        </w:rPr>
        <w:t>dajmy mu też nasze wsparcie</w:t>
      </w:r>
      <w:r>
        <w:rPr>
          <w:rFonts w:cs="Calibri" w:ascii="Calibri" w:hAnsi="Calibri"/>
          <w:sz w:val="26"/>
          <w:szCs w:val="26"/>
        </w:rPr>
        <w:t>. Rodzic, który sam w młodym wieku zmagał się z tym natręctwem, może podzielić się z pociechą swoimi doświadczeniami. To pomoże nawiązać nić porozumienia i łatwiej znaleźć rozwiązanie.</w:t>
      </w:r>
    </w:p>
    <w:p>
      <w:pPr>
        <w:pStyle w:val="Normal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Do jakiego lekarza z obgryzaniem paznokci?</w:t>
      </w:r>
    </w:p>
    <w:p>
      <w:pPr>
        <w:pStyle w:val="Normal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</w:r>
    </w:p>
    <w:p>
      <w:pPr>
        <w:pStyle w:val="Tretekstu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 xml:space="preserve">Obserwując dziecko na co dzień, możemy być w stanie samodzielnie określić, z czego wynika nawyk obgryzania paznokci. Niemniej jednak warto zasięgnąć porady psychologa dziecięcego, którego opinia również będzie dla nas cenną podpowiedzią. To właśnie lekarz, do którego </w:t>
      </w:r>
      <w:r>
        <w:rPr>
          <w:rFonts w:cs="Calibri" w:ascii="Calibri" w:hAnsi="Calibri"/>
          <w:b/>
          <w:bCs/>
          <w:sz w:val="26"/>
          <w:szCs w:val="26"/>
        </w:rPr>
        <w:t>przede wszystkim</w:t>
      </w:r>
      <w:r>
        <w:rPr>
          <w:rFonts w:cs="Calibri" w:ascii="Calibri" w:hAnsi="Calibri"/>
          <w:sz w:val="26"/>
          <w:szCs w:val="26"/>
        </w:rPr>
        <w:t xml:space="preserve"> powinniśmy wybrać się w takim wypadku.</w:t>
      </w:r>
    </w:p>
    <w:p>
      <w:pPr>
        <w:pStyle w:val="Tretekstu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Kolejne kroki zależne będą od wydanej diagnozy. Być może okaże się, że maluch ma ADHD, zmaga się z jakimiś głębszymi lękami lub ma problemy na tle sensorycznym. Wówczas specjalista pokieruje nas na odpowiednie badanie. Diagnoza integracji sensorycznej sprawdzi, czy dziecko prawidłowo odbiera bodźce z otoczenia, czy też potrzebuje silniejszej stymulacji np. właśnie gryzienia palców.</w:t>
      </w:r>
    </w:p>
    <w:p>
      <w:pPr>
        <w:pStyle w:val="Tretekstu"/>
        <w:ind w:left="708" w:hanging="0"/>
        <w:rPr>
          <w:rFonts w:ascii="Calibri" w:hAnsi="Calibri" w:cs="Calibri"/>
          <w:i/>
          <w:i/>
          <w:iCs/>
          <w:sz w:val="26"/>
          <w:szCs w:val="26"/>
        </w:rPr>
      </w:pPr>
      <w:r>
        <w:rPr>
          <w:rFonts w:cs="Calibri" w:ascii="Calibri" w:hAnsi="Calibri"/>
          <w:i/>
          <w:iCs/>
          <w:sz w:val="26"/>
          <w:szCs w:val="26"/>
        </w:rPr>
        <w:t xml:space="preserve">- Pamiętajmy, że obgryzanie ma również wymiar fizyczny. Troszcząc się o psychikę dziecka, nie zapominajmy o jego ciele - radzi psycholog </w:t>
      </w:r>
      <w:r>
        <w:rPr>
          <w:rFonts w:cs="Calibri" w:ascii="Calibri" w:hAnsi="Calibri"/>
          <w:b/>
          <w:bCs/>
          <w:i/>
          <w:iCs/>
          <w:sz w:val="26"/>
          <w:szCs w:val="26"/>
        </w:rPr>
        <w:t>Karolina Lenart</w:t>
      </w:r>
      <w:r>
        <w:rPr>
          <w:rFonts w:cs="Calibri" w:ascii="Calibri" w:hAnsi="Calibri"/>
          <w:i/>
          <w:iCs/>
          <w:sz w:val="26"/>
          <w:szCs w:val="26"/>
        </w:rPr>
        <w:t>. - Jeśli oglądając ręce malucha zauważymy jakieś ranki czy skaleczenia, powinniśmy udać się do pediatry. Dzięki temu uda się uniknąć zakażenia.</w:t>
      </w:r>
    </w:p>
    <w:p>
      <w:pPr>
        <w:pStyle w:val="Normal"/>
        <w:rPr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Podpowiedzi dla rodziców:</w:t>
      </w:r>
    </w:p>
    <w:p>
      <w:pPr>
        <w:pStyle w:val="Normal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</w:r>
    </w:p>
    <w:p>
      <w:pPr>
        <w:pStyle w:val="Tretekstu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 xml:space="preserve">Obserwuj dziecko. </w:t>
      </w:r>
      <w:r>
        <w:rPr>
          <w:rFonts w:cs="Calibri" w:ascii="Calibri" w:hAnsi="Calibri"/>
          <w:sz w:val="26"/>
          <w:szCs w:val="26"/>
        </w:rPr>
        <w:t>Uważny rodzic najszybciej zorientuje się, jakie są powody gryzienia palców oraz czy towarzyszą temu dodatkowe objawy.</w:t>
      </w:r>
    </w:p>
    <w:p>
      <w:pPr>
        <w:pStyle w:val="Tretekstu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Konsultuj się z psychologiem dziecięcym</w:t>
      </w:r>
      <w:r>
        <w:rPr>
          <w:rFonts w:cs="Calibri" w:ascii="Calibri" w:hAnsi="Calibri"/>
          <w:sz w:val="26"/>
          <w:szCs w:val="26"/>
        </w:rPr>
        <w:t>.</w:t>
      </w:r>
      <w:r>
        <w:rPr>
          <w:rFonts w:cs="Calibri" w:ascii="Calibri" w:hAnsi="Calibri"/>
          <w:b/>
          <w:bCs/>
          <w:sz w:val="26"/>
          <w:szCs w:val="26"/>
        </w:rPr>
        <w:t xml:space="preserve"> </w:t>
      </w:r>
      <w:r>
        <w:rPr>
          <w:rFonts w:cs="Calibri" w:ascii="Calibri" w:hAnsi="Calibri"/>
          <w:sz w:val="26"/>
          <w:szCs w:val="26"/>
        </w:rPr>
        <w:t>Specjalista pomoże odkryć lub potwierdzić przyczynę.</w:t>
      </w:r>
    </w:p>
    <w:p>
      <w:pPr>
        <w:pStyle w:val="Tretekstu"/>
        <w:numPr>
          <w:ilvl w:val="0"/>
          <w:numId w:val="2"/>
        </w:numPr>
        <w:spacing w:before="0" w:after="0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Rozmawiaj z dzieckiem</w:t>
      </w:r>
      <w:r>
        <w:rPr>
          <w:rFonts w:cs="Calibri" w:ascii="Calibri" w:hAnsi="Calibri"/>
          <w:sz w:val="26"/>
          <w:szCs w:val="26"/>
        </w:rPr>
        <w:t>.</w:t>
      </w:r>
      <w:r>
        <w:rPr>
          <w:rFonts w:cs="Calibri" w:ascii="Calibri" w:hAnsi="Calibri"/>
          <w:b/>
          <w:bCs/>
          <w:sz w:val="26"/>
          <w:szCs w:val="26"/>
        </w:rPr>
        <w:t xml:space="preserve"> </w:t>
      </w:r>
      <w:r>
        <w:rPr>
          <w:rFonts w:cs="Calibri" w:ascii="Calibri" w:hAnsi="Calibri"/>
          <w:sz w:val="26"/>
          <w:szCs w:val="26"/>
        </w:rPr>
        <w:t xml:space="preserve">Zrozumienie okazane przez rodzica jest podstawą w pokonywaniu większości problemów, zarówno podczas szukania przyczyn, jak i rozwiązań. </w:t>
      </w:r>
    </w:p>
    <w:p>
      <w:pPr>
        <w:pStyle w:val="Tretekstu"/>
        <w:spacing w:before="0" w:after="0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Tretekstu"/>
        <w:spacing w:before="0" w:after="0"/>
        <w:rPr>
          <w:rFonts w:ascii="Calibri" w:hAnsi="Calibri" w:cs="Calibri"/>
          <w:color w:val="000000"/>
          <w:sz w:val="25"/>
          <w:szCs w:val="25"/>
        </w:rPr>
      </w:pPr>
      <w:r>
        <w:rPr>
          <w:rFonts w:cs="Calibri" w:ascii="Calibri" w:hAnsi="Calibri"/>
          <w:color w:val="000000"/>
          <w:sz w:val="25"/>
          <w:szCs w:val="25"/>
        </w:rPr>
        <w:t>* * *</w:t>
      </w:r>
    </w:p>
    <w:p>
      <w:pPr>
        <w:pStyle w:val="Tretekstu"/>
        <w:spacing w:before="0" w:after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  <w:sz w:val="25"/>
          <w:szCs w:val="25"/>
        </w:rPr>
        <w:t xml:space="preserve">Porada jest częścią projektu społecznego #MAMYNATORADĘ, którego celem jest wspieranie rodziców w dbaniu o prawidłowy rozwój dzieci. Bezpłatne poradniki dla rodziców opracowują doświadczeni pedagodzy, psycholodzy dziecięcy i logopedzi z praktyką w szkołach i przedszkolach: </w:t>
      </w:r>
      <w:hyperlink r:id="rId4">
        <w:r>
          <w:rPr>
            <w:rStyle w:val="Czeinternetowe"/>
            <w:rFonts w:cs="Calibri" w:ascii="Calibri" w:hAnsi="Calibri"/>
            <w:color w:val="0000FF"/>
            <w:sz w:val="25"/>
            <w:szCs w:val="25"/>
            <w:u w:val="none"/>
          </w:rPr>
          <w:t>https://operator.edu.pl/pl/poradnia</w:t>
        </w:r>
      </w:hyperlink>
    </w:p>
    <w:p>
      <w:pPr>
        <w:pStyle w:val="Tretekstu"/>
        <w:spacing w:before="0" w:after="0"/>
        <w:rPr>
          <w:rFonts w:ascii="Calibri" w:hAnsi="Calibri" w:cs="Calibri"/>
          <w:color w:val="000000"/>
          <w:sz w:val="25"/>
          <w:szCs w:val="25"/>
        </w:rPr>
      </w:pPr>
      <w:r>
        <w:rPr>
          <w:rFonts w:cs="Calibri" w:ascii="Calibri" w:hAnsi="Calibri"/>
          <w:color w:val="000000"/>
          <w:sz w:val="25"/>
          <w:szCs w:val="25"/>
        </w:rPr>
      </w:r>
    </w:p>
    <w:p>
      <w:pPr>
        <w:pStyle w:val="Tretekstu"/>
        <w:spacing w:before="0" w:after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  <w:sz w:val="25"/>
          <w:szCs w:val="25"/>
        </w:rPr>
        <w:t xml:space="preserve">Projekt prowadzi fundacja edukacyjna Ogólnopolski Operator Oświaty. Finansowany jest z dobrowolnych datków i darowizn oraz </w:t>
      </w:r>
      <w:hyperlink r:id="rId5">
        <w:r>
          <w:rPr>
            <w:rStyle w:val="Czeinternetowe"/>
            <w:rFonts w:cs="Calibri" w:ascii="Calibri" w:hAnsi="Calibri"/>
            <w:color w:val="0000FF"/>
            <w:sz w:val="25"/>
            <w:szCs w:val="25"/>
            <w:u w:val="none"/>
          </w:rPr>
          <w:t>odpisów 1,5% podatku PIT</w:t>
        </w:r>
      </w:hyperlink>
      <w:r>
        <w:rPr>
          <w:rFonts w:cs="Calibri" w:ascii="Calibri" w:hAnsi="Calibri"/>
          <w:color w:val="000000"/>
          <w:sz w:val="25"/>
          <w:szCs w:val="25"/>
        </w:rPr>
        <w:t xml:space="preserve"> (KRS 00000 44866).</w:t>
      </w:r>
    </w:p>
    <w:p>
      <w:pPr>
        <w:pStyle w:val="Tretekstu"/>
        <w:spacing w:before="0" w:after="0"/>
        <w:rPr>
          <w:rFonts w:ascii="Calibri" w:hAnsi="Calibri" w:cs="Calibri"/>
          <w:b/>
          <w:b/>
          <w:i/>
          <w:i/>
          <w:iCs/>
          <w:color w:val="000000"/>
          <w:sz w:val="25"/>
          <w:szCs w:val="25"/>
        </w:rPr>
      </w:pPr>
      <w:r>
        <w:rPr>
          <w:rFonts w:cs="Calibri" w:ascii="Calibri" w:hAnsi="Calibri"/>
          <w:b/>
          <w:i/>
          <w:iCs/>
          <w:color w:val="000000"/>
          <w:sz w:val="25"/>
          <w:szCs w:val="25"/>
        </w:rPr>
      </w:r>
    </w:p>
    <w:p>
      <w:pPr>
        <w:pStyle w:val="Tretekstu"/>
        <w:spacing w:before="0" w:after="0"/>
        <w:rPr>
          <w:rFonts w:ascii="Calibri" w:hAnsi="Calibri" w:cs="Calibri"/>
          <w:color w:val="000000"/>
          <w:sz w:val="25"/>
          <w:szCs w:val="25"/>
        </w:rPr>
      </w:pPr>
      <w:r>
        <w:rPr>
          <w:rFonts w:cs="Calibri" w:ascii="Calibri" w:hAnsi="Calibri"/>
          <w:color w:val="000000"/>
          <w:sz w:val="25"/>
          <w:szCs w:val="25"/>
        </w:rPr>
        <w:t>* * *</w:t>
      </w:r>
      <w:bookmarkStart w:id="0" w:name="docs-internal-guid-fcf331f9-7fff-1410-35"/>
      <w:bookmarkEnd w:id="0"/>
    </w:p>
    <w:p>
      <w:pPr>
        <w:pStyle w:val="Tretekstu"/>
        <w:spacing w:before="0" w:after="0"/>
        <w:rPr/>
      </w:pPr>
      <w:r>
        <w:rPr>
          <w:rFonts w:cs="Calibri" w:ascii="Calibri" w:hAnsi="Calibri"/>
          <w:b/>
          <w:i/>
          <w:iCs/>
          <w:color w:val="000000"/>
          <w:sz w:val="25"/>
          <w:szCs w:val="25"/>
        </w:rPr>
        <w:t>Fundacja Ogólnopolski Operator Oświaty</w:t>
      </w:r>
      <w:r>
        <w:rPr>
          <w:rFonts w:cs="Calibri" w:ascii="Calibri" w:hAnsi="Calibri"/>
          <w:i/>
          <w:iCs/>
          <w:color w:val="000000"/>
          <w:sz w:val="25"/>
          <w:szCs w:val="25"/>
        </w:rPr>
        <w:t xml:space="preserve"> od 2001 roku prowadzi działalność edukacyjną, społeczną oraz wspiera samorządy w realizacji zadań i projektów oświatowych. Fundacja jest organizacją pożytku publicznego. Prowadzi bezpłatne przedszkola i szkoły w całej Polsce, w których uczy się 9000 dzieci i młodzieży. Fundacja OOO realizuje również ogólnopolskie projekty edukacyjne, społeczne i rozwojowe: </w:t>
      </w:r>
      <w:hyperlink r:id="rId6" w:tgtFrame="_blank">
        <w:r>
          <w:rPr>
            <w:rStyle w:val="Czeinternetowe"/>
            <w:rFonts w:cs="Calibri" w:ascii="Calibri" w:hAnsi="Calibri"/>
            <w:i/>
            <w:iCs/>
            <w:color w:val="0000FF"/>
            <w:sz w:val="25"/>
            <w:szCs w:val="25"/>
          </w:rPr>
          <w:t>#MAMYNATORADĘ. Poradniki dla rodziców</w:t>
        </w:r>
      </w:hyperlink>
      <w:r>
        <w:rPr>
          <w:rFonts w:cs="Calibri" w:ascii="Calibri" w:hAnsi="Calibri"/>
          <w:i/>
          <w:iCs/>
          <w:color w:val="000000"/>
          <w:sz w:val="25"/>
          <w:szCs w:val="25"/>
        </w:rPr>
        <w:t xml:space="preserve"> • </w:t>
      </w:r>
      <w:hyperlink r:id="rId7">
        <w:r>
          <w:rPr>
            <w:rStyle w:val="Czeinternetowe"/>
            <w:rFonts w:cs="Calibri" w:ascii="Calibri" w:hAnsi="Calibri"/>
            <w:i/>
            <w:iCs/>
            <w:color w:val="0000FF"/>
            <w:sz w:val="25"/>
            <w:szCs w:val="25"/>
          </w:rPr>
          <w:t>Dbamy o #EMOOOCJE. Opieka psychologiczna w szkołach i przedszkolach</w:t>
        </w:r>
      </w:hyperlink>
      <w:r>
        <w:rPr>
          <w:rFonts w:cs="Calibri" w:ascii="Calibri" w:hAnsi="Calibri"/>
          <w:i/>
          <w:iCs/>
          <w:color w:val="000000"/>
          <w:sz w:val="25"/>
          <w:szCs w:val="25"/>
        </w:rPr>
        <w:t xml:space="preserve"> • </w:t>
      </w:r>
      <w:hyperlink r:id="rId8" w:tgtFrame="_top">
        <w:r>
          <w:rPr>
            <w:rStyle w:val="Czeinternetowe"/>
            <w:rFonts w:cs="Calibri" w:ascii="Calibri" w:hAnsi="Calibri"/>
            <w:i/>
            <w:iCs/>
            <w:color w:val="0000FF"/>
            <w:sz w:val="25"/>
            <w:szCs w:val="25"/>
          </w:rPr>
          <w:t>#LabOOOratorium. Twórz z nami innowacje</w:t>
        </w:r>
      </w:hyperlink>
      <w:r>
        <w:rPr>
          <w:rFonts w:cs="Calibri" w:ascii="Calibri" w:hAnsi="Calibri"/>
          <w:i/>
          <w:iCs/>
          <w:color w:val="000000"/>
          <w:sz w:val="25"/>
          <w:szCs w:val="25"/>
        </w:rPr>
        <w:t>.</w:t>
      </w:r>
    </w:p>
    <w:p>
      <w:pPr>
        <w:pStyle w:val="Normal"/>
        <w:rPr>
          <w:rFonts w:ascii="Calibri" w:hAnsi="Calibri" w:cs="Calibri"/>
          <w:i/>
          <w:i/>
          <w:iCs/>
          <w:sz w:val="28"/>
          <w:szCs w:val="28"/>
        </w:rPr>
      </w:pPr>
      <w:r>
        <w:rPr>
          <w:rFonts w:cs="Calibri" w:ascii="Calibri" w:hAnsi="Calibri"/>
          <w:i/>
          <w:iCs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***</w:t>
      </w:r>
    </w:p>
    <w:p>
      <w:pPr>
        <w:pStyle w:val="Normal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Kontakt dla mediów:</w:t>
      </w:r>
    </w:p>
    <w:p>
      <w:pPr>
        <w:pStyle w:val="Normal"/>
        <w:rPr/>
      </w:pPr>
      <w:r>
        <w:rPr>
          <w:rFonts w:cs="Calibri" w:ascii="Calibri" w:hAnsi="Calibri"/>
          <w:sz w:val="26"/>
          <w:szCs w:val="26"/>
        </w:rPr>
        <w:t xml:space="preserve">Małgorzata Cebulska, fundacja Ogólnopolski Operator Oświaty, </w:t>
      </w:r>
      <w:hyperlink r:id="rId9">
        <w:r>
          <w:rPr>
            <w:rStyle w:val="Czeinternetowe"/>
            <w:rFonts w:cs="Calibri" w:ascii="Calibri" w:hAnsi="Calibri"/>
            <w:sz w:val="26"/>
            <w:szCs w:val="26"/>
          </w:rPr>
          <w:t>m.cebulska@operator.edu.pl</w:t>
        </w:r>
      </w:hyperlink>
      <w:r>
        <w:rPr>
          <w:rFonts w:cs="Calibri" w:ascii="Calibri" w:hAnsi="Calibri"/>
          <w:sz w:val="26"/>
          <w:szCs w:val="26"/>
        </w:rPr>
        <w:t>,  +48 530-652-833</w:t>
      </w:r>
    </w:p>
    <w:p>
      <w:pPr>
        <w:pStyle w:val="Normal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rPr/>
      </w:pPr>
      <w:r>
        <w:rPr>
          <w:rStyle w:val="Czeinternetowe"/>
          <w:rFonts w:cs="Calibri" w:ascii="Calibri" w:hAnsi="Calibri"/>
          <w:b/>
          <w:bCs/>
          <w:color w:val="C9211E"/>
          <w:sz w:val="26"/>
          <w:szCs w:val="26"/>
          <w:u w:val="none"/>
        </w:rPr>
        <w:t>Ilustrację w dużej rozdzielczości udostępniamy w fundacyjnym biurze prasowym:</w:t>
      </w:r>
    </w:p>
    <w:p>
      <w:pPr>
        <w:pStyle w:val="Normal"/>
        <w:rPr/>
      </w:pPr>
      <w:r>
        <w:rPr>
          <w:rStyle w:val="Czeinternetowe"/>
          <w:rFonts w:cs="Calibri" w:ascii="Calibri" w:hAnsi="Calibri"/>
          <w:color w:val="C9211E"/>
          <w:sz w:val="26"/>
          <w:szCs w:val="26"/>
          <w:u w:val="none"/>
        </w:rPr>
        <w:t>–</w:t>
      </w:r>
      <w:r>
        <w:rPr>
          <w:rStyle w:val="Czeinternetowe"/>
          <w:rFonts w:cs="Calibri" w:ascii="Calibri" w:hAnsi="Calibri"/>
          <w:color w:val="C9211E"/>
          <w:sz w:val="26"/>
          <w:szCs w:val="26"/>
          <w:u w:val="none"/>
        </w:rPr>
        <w:t>&gt; [</w:t>
      </w:r>
      <w:hyperlink r:id="rId10">
        <w:r>
          <w:rPr>
            <w:rStyle w:val="Czeinternetowe"/>
            <w:rFonts w:cs="Calibri" w:ascii="Calibri" w:hAnsi="Calibri"/>
            <w:color w:val="0000FF"/>
            <w:sz w:val="26"/>
            <w:szCs w:val="26"/>
            <w:u w:val="none"/>
          </w:rPr>
          <w:t>mamynatorade-007-obgryzanie-paznokci.jpg</w:t>
        </w:r>
      </w:hyperlink>
      <w:r>
        <w:rPr>
          <w:rStyle w:val="Czeinternetowe"/>
          <w:rFonts w:cs="Calibri" w:ascii="Calibri" w:hAnsi="Calibri"/>
          <w:color w:val="C9211E"/>
          <w:sz w:val="26"/>
          <w:szCs w:val="26"/>
          <w:u w:val="none"/>
        </w:rPr>
        <w:t xml:space="preserve"> JPG 1MB]</w:t>
      </w:r>
    </w:p>
    <w:sectPr>
      <w:headerReference w:type="default" r:id="rId11"/>
      <w:footerReference w:type="default" r:id="rId12"/>
      <w:type w:val="nextPage"/>
      <w:pgSz w:w="11906" w:h="16838"/>
      <w:pgMar w:left="1134" w:right="1134" w:header="708" w:top="1836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 Light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Humnst777LtEU">
    <w:altName w:val="Courier New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708"/>
        <w:tab w:val="right" w:pos="9639" w:leader="none"/>
      </w:tabs>
      <w:ind w:right="-567" w:hanging="0"/>
      <w:jc w:val="right"/>
      <w:rPr>
        <w:lang w:eastAsia="pl-PL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3239770</wp:posOffset>
          </wp:positionH>
          <wp:positionV relativeFrom="paragraph">
            <wp:posOffset>107950</wp:posOffset>
          </wp:positionV>
          <wp:extent cx="3420110" cy="612140"/>
          <wp:effectExtent l="0" t="0" r="0" b="0"/>
          <wp:wrapNone/>
          <wp:docPr id="3" name="HTTPS://OPERATOR.EDU.PL/PL/KONTAKT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TTPS://OPERATOR.EDU.PL/PL/KONTAKT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163" r="-27" b="6217"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hanging="709"/>
      <w:jc w:val="right"/>
      <w:rPr>
        <w:rFonts w:ascii="Calibri" w:hAnsi="Calibri"/>
      </w:rPr>
    </w:pPr>
    <w:r>
      <w:drawing>
        <wp:anchor behindDoc="0" distT="0" distB="0" distL="0" distR="0" simplePos="0" locked="0" layoutInCell="0" allowOverlap="1" relativeHeight="9">
          <wp:simplePos x="0" y="0"/>
          <wp:positionH relativeFrom="column">
            <wp:posOffset>-240665</wp:posOffset>
          </wp:positionH>
          <wp:positionV relativeFrom="paragraph">
            <wp:posOffset>-103505</wp:posOffset>
          </wp:positionV>
          <wp:extent cx="1807210" cy="587375"/>
          <wp:effectExtent l="0" t="0" r="0" b="0"/>
          <wp:wrapSquare wrapText="largest"/>
          <wp:docPr id="2" name="HTTPS://OPERATOR.EDU.PL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TTPS://OPERATOR.EDU.PL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eastAsia="pl-PL"/>
      </w:rPr>
      <w:br/>
      <w:t xml:space="preserve"> Wrocław, 12.02.2025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1068" w:hanging="708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1068" w:hanging="708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1068" w:hanging="708"/>
      </w:pPr>
      <w:rPr>
        <w:rFonts w:ascii="Calibri" w:hAnsi="Calibri" w:cs="Calibri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pl-PL" w:eastAsia="zh-CN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88767a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Czeinternetowe" w:customStyle="1">
    <w:name w:val="Łącze internetowe"/>
    <w:qFormat/>
    <w:rPr>
      <w:color w:val="000080"/>
      <w:u w:val="single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Wyrnienie" w:customStyle="1">
    <w:name w:val="Wyróżnienie"/>
    <w:qFormat/>
    <w:rPr>
      <w:i/>
      <w:iCs/>
    </w:rPr>
  </w:style>
  <w:style w:type="character" w:styleId="Nagwek1Znak" w:customStyle="1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Odwiedzoneczeinternetowe" w:customStyle="1">
    <w:name w:val="Odwiedzone łącze internetowe"/>
    <w:qFormat/>
    <w:rPr>
      <w:color w:val="800000"/>
      <w:u w:val="single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88767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a6e74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Adres" w:customStyle="1">
    <w:name w:val="Adres"/>
    <w:qFormat/>
    <w:pPr>
      <w:widowControl/>
      <w:suppressAutoHyphens w:val="true"/>
      <w:bidi w:val="0"/>
      <w:spacing w:lineRule="exact" w:line="300" w:before="0" w:after="0"/>
      <w:ind w:left="6237" w:hanging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22"/>
      <w:szCs w:val="20"/>
      <w:lang w:bidi="ar-SA" w:val="pl-PL" w:eastAsia="zh-CN"/>
    </w:rPr>
  </w:style>
  <w:style w:type="paragraph" w:styleId="Date">
    <w:name w:val="Date"/>
    <w:next w:val="Normal"/>
    <w:qFormat/>
    <w:pPr>
      <w:widowControl/>
      <w:suppressAutoHyphens w:val="true"/>
      <w:bidi w:val="0"/>
      <w:spacing w:before="0" w:after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14"/>
      <w:szCs w:val="20"/>
      <w:lang w:bidi="ar-SA" w:val="pl-PL" w:eastAsia="zh-C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operator.edu.pl/pl/poradnia/dziecko-gryzie-palce-i-obgryza-paznokcie-jak-mu-pomoc/" TargetMode="External"/><Relationship Id="rId4" Type="http://schemas.openxmlformats.org/officeDocument/2006/relationships/hyperlink" Target="https://operator.edu.pl/pl/poradnia" TargetMode="External"/><Relationship Id="rId5" Type="http://schemas.openxmlformats.org/officeDocument/2006/relationships/hyperlink" Target="https://operator.edu.pl/pl/1-5-procent-podatku-pit/" TargetMode="External"/><Relationship Id="rId6" Type="http://schemas.openxmlformats.org/officeDocument/2006/relationships/hyperlink" Target="https://operator.edu.pl/pl/poradnia/" TargetMode="External"/><Relationship Id="rId7" Type="http://schemas.openxmlformats.org/officeDocument/2006/relationships/hyperlink" Target="https://operator.edu.pl/pl/dbamy-o-emooocje/" TargetMode="External"/><Relationship Id="rId8" Type="http://schemas.openxmlformats.org/officeDocument/2006/relationships/hyperlink" Target="https://operator.edu.pl/pl/laboooratorium-tworz-z-nami-innowacje/" TargetMode="External"/><Relationship Id="rId9" Type="http://schemas.openxmlformats.org/officeDocument/2006/relationships/hyperlink" Target="mailto:m.cebulska@operator.edu.pl" TargetMode="External"/><Relationship Id="rId10" Type="http://schemas.openxmlformats.org/officeDocument/2006/relationships/hyperlink" Target="https://operator.edu.pl/pl/wp-content/uploads/2025/02/mamynatorade-007-obgryzanie-paznokci.jpg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operator.edu.pl/pl/kontak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s://operator.edu.pl/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LibreOffice/7.1.1.2$Windows_X86_64 LibreOffice_project/fe0b08f4af1bacafe4c7ecc87ce55bb426164676</Application>
  <AppVersion>15.0000</AppVersion>
  <Pages>4</Pages>
  <Words>856</Words>
  <Characters>5311</Characters>
  <CharactersWithSpaces>6136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2025-02-11T11:13:00Z</dcterms:created>
  <dc:creator>Sławek</dc:creator>
  <dc:description/>
  <dc:language>pl-PL</dc:language>
  <cp:lastModifiedBy/>
  <cp:lastPrinted>2019-10-31T11:53:00Z</cp:lastPrinted>
  <dcterms:modified xsi:type="dcterms:W3CDTF">2025-02-11T14:07:43Z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