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48"/>
          <w:szCs w:val="48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48"/>
          <w:szCs w:val="48"/>
          <w:lang w:val="pl-PL" w:eastAsia="zh-CN" w:bidi="ar-SA"/>
        </w:rPr>
        <w:t>LabOOOratorium. Współpraca oświaty i biznesu w modelu win-win-win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t>Jak połączyć urozmaicanie zajęć w przedszkolach i szkołach z wytyczaniem innowacyjnych trendów w edukacji i społecznym zaangażowaniem biznesu? Fundacja edukacyjna Ogólnopolski Operator Oświaty i firma Musicon pokazują, jak robić to dobrze.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Calibri" w:hAnsi="Calibri" w:eastAsia="Times New Roman" w:cs="Calibri"/>
          <w:b/>
          <w:b/>
          <w:bCs/>
          <w:color w:val="auto"/>
          <w:kern w:val="0"/>
          <w:sz w:val="28"/>
          <w:szCs w:val="28"/>
          <w:lang w:val="pl-PL" w:eastAsia="zh-CN" w:bidi="ar-SA"/>
        </w:rPr>
      </w:pPr>
      <w:r>
        <w:rPr/>
        <w:drawing>
          <wp:inline distT="0" distB="0" distL="0" distR="0">
            <wp:extent cx="5721985" cy="3218180"/>
            <wp:effectExtent l="0" t="0" r="0" b="0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 w:ascii="Calibri" w:hAnsi="Calibri"/>
          <w:b/>
          <w:bCs/>
          <w:color w:val="auto"/>
          <w:kern w:val="0"/>
          <w:sz w:val="28"/>
          <w:szCs w:val="28"/>
          <w:lang w:val="pl-PL" w:eastAsia="zh-CN" w:bidi="ar-SA"/>
        </w:rPr>
        <w:br/>
      </w:r>
      <w:r>
        <w:rPr>
          <w:rFonts w:eastAsia="Times New Roman" w:cs="Calibri" w:ascii="Calibri" w:hAnsi="Calibri"/>
          <w:b w:val="false"/>
          <w:bCs w:val="false"/>
          <w:i/>
          <w:iCs/>
          <w:color w:val="696969"/>
          <w:kern w:val="0"/>
          <w:sz w:val="22"/>
          <w:szCs w:val="22"/>
          <w:lang w:val="pl-PL" w:eastAsia="zh-CN" w:bidi="ar-SA"/>
        </w:rPr>
        <w:t>LabOOOratorium w przedszkolu Kropelka we Wrocławiu. Fot. fundacja OOO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LabOOOratorium to 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>projekt w nowatorski sposób łączący rozwój edukacji i oświaty z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e 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społeczną odpowiedzialnością biznesu.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U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rozmaica zajęcia dla dzieci, pokazuje im, że nauka może być ciekawa i interesująca, a także wytycza innowacyjne trendy w edukacji. Firmom daje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przy okazji 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>cenną, usystematyzowaną wiedzę na temat odbioru produktów przez wymagających użytkowników.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>Zasada programu jest prosta: firma przekazuje fundacyjnym przedszkolom i szkołom swoje produkty (oczywiście, muszą posiadać niezbędne atesty). Nauczyciele i wychowawcy korzystają z nich podczas zajęć edukacyjnych i zabawy. Wszystko według scenariuszy wpisujących się w program nauczania, jednak w innowacyjnej, atrakcyjnej i kreatywnej formule.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>
          <w:shd w:fill="auto" w:val="clear"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sz w:val="28"/>
          <w:szCs w:val="28"/>
          <w:shd w:fill="auto" w:val="clear"/>
          <w:lang w:val="pl-PL" w:eastAsia="zh-CN" w:bidi="ar-SA"/>
        </w:rPr>
        <w:t xml:space="preserve">- Dla naszych dzieci to okazja, żeby jako jedne z pierwszych bawić się i uczyć z wykorzystaniem urządzeń czy technologii, które nie są jeszcze powszechnie dostępne. Dla naszych partnerów biznesowych wartością jest to, że dzielimy się profesjonalnie opracowanymi wnioskami, opiniami, sugestiami udoskonaleń a czasem wskazaniem 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 xml:space="preserve">nowych, nieoczywistych zastosowań – tłumaczy </w:t>
      </w:r>
      <w:r>
        <w:rPr>
          <w:rFonts w:eastAsia="Times New Roman" w:cs="Calibri" w:ascii="Calibri" w:hAnsi="Calibri"/>
          <w:b/>
          <w:bCs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>Barbara Wiśniewska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>, koordynatorka projektu LabOOOratorium w fundacji Ogólnopolski Operator Oświaty. - Znamy branżę oświatową od podszewki, prowadzimy 67 szkół i przedszkoli w całej Polsce. Korzyści z takiej współpracy są wielowymiarowe. Dla przedszkolaków i uczniów, nauczycieli oraz partnerów fundacji. W biznesie nazywa się to sytuacją win-win. My mówimy: win-win-win.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/>
          <w:b/>
          <w:bCs/>
          <w:color w:val="auto"/>
          <w:kern w:val="0"/>
          <w:sz w:val="32"/>
          <w:szCs w:val="32"/>
          <w:lang w:val="pl-PL" w:eastAsia="zh-CN" w:bidi="ar-SA"/>
        </w:rPr>
      </w:pPr>
      <w:r>
        <w:rPr>
          <w:rFonts w:eastAsia="Times New Roman" w:cs="Calibri" w:ascii="Calibri" w:hAnsi="Calibri"/>
          <w:b/>
          <w:bCs/>
          <w:color w:val="auto"/>
          <w:kern w:val="0"/>
          <w:sz w:val="32"/>
          <w:szCs w:val="32"/>
          <w:lang w:val="pl-PL" w:eastAsia="zh-CN" w:bidi="ar-SA"/>
        </w:rPr>
        <w:t>Mechaniczny, muzyczny komputer pod lupą przedszkolaków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Praktycznym przykładem działania LabOOOratorium są trwające właśnie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w 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publicznych przedszkolach Kropelka i Columbus we Wrocławiu, Octopus w Gdańsku i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Rozgwiazda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 w Kowalach testy urządzenia Musicon, opracowanego i produkowanego przez polską firmę </w:t>
      </w:r>
      <w:r>
        <w:rPr>
          <w:rFonts w:eastAsia="Times New Roman" w:cs="Calibri" w:ascii="Calibri" w:hAnsi="Calibri"/>
          <w:b/>
          <w:bCs/>
          <w:color w:val="auto"/>
          <w:sz w:val="28"/>
          <w:szCs w:val="28"/>
          <w:lang w:val="pl-PL" w:eastAsia="zh-CN" w:bidi="ar-SA"/>
        </w:rPr>
        <w:t>M sp. z o. o.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To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mechaniczny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 komputer muzyczny, który dzieci same programują prostym wciskaniem lub wyciskaniem przycisków na wielkim, obrotowym bębnie. W efekcie powstaje melodia, odgrywana niczym na pozytywce przez dowolnie skomponowany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układ 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>instrumentów.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Na z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estaw Musicon składa się urządzenie i opracowane podczas projektów badawczo-rozwojowych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scenariusze do pracy z dziećmi. Celem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 jest wspieranie rozwoju poznawczego, motorycznego, emocjonalnego, a także pomysłowości, kreatywności i współpracy u dzieci. Nauczyciele i przedszkolaki z Kropelki, Columbusa, Octopusa i Rozgwiazdy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zbadają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>, jak te założenia sprawdzają się w praktyce.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>
          <w:shd w:fill="auto" w:val="clear"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sz w:val="28"/>
          <w:szCs w:val="28"/>
          <w:shd w:fill="auto" w:val="clear"/>
          <w:lang w:val="pl-PL" w:eastAsia="zh-CN" w:bidi="ar-SA"/>
        </w:rPr>
        <w:t xml:space="preserve">- Testowanie w LabOOOratorium to dla nas okazja, aby przyjrzeć się dokładnie  elementom całego ekosystemu edukacyjno-terapeutycznego. 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>Dowiedzieć się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sz w:val="28"/>
          <w:szCs w:val="28"/>
          <w:shd w:fill="auto" w:val="clear"/>
          <w:lang w:val="pl-PL" w:eastAsia="zh-CN" w:bidi="ar-SA"/>
        </w:rPr>
        <w:t xml:space="preserve">, jak w praktyce wykorzystywane jest urządzenie, jego dodatkowe moduły i zestawy - tłumaczy </w:t>
      </w:r>
      <w:r>
        <w:rPr>
          <w:rFonts w:eastAsia="Times New Roman" w:cs="Calibri" w:ascii="Calibri" w:hAnsi="Calibri"/>
          <w:b/>
          <w:bCs/>
          <w:i/>
          <w:iCs/>
          <w:color w:val="000000"/>
          <w:sz w:val="28"/>
          <w:szCs w:val="28"/>
          <w:shd w:fill="auto" w:val="clear"/>
          <w:lang w:val="pl-PL" w:eastAsia="zh-CN" w:bidi="ar-SA"/>
        </w:rPr>
        <w:t>Paulina Kowalik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sz w:val="28"/>
          <w:szCs w:val="28"/>
          <w:shd w:fill="auto" w:val="clear"/>
          <w:lang w:val="pl-PL" w:eastAsia="zh-CN" w:bidi="ar-SA"/>
        </w:rPr>
        <w:t xml:space="preserve">, koordynatorka projektu z Musiconu. - Wiele uwagi poświęcamy 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 xml:space="preserve">też 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sz w:val="28"/>
          <w:szCs w:val="28"/>
          <w:shd w:fill="auto" w:val="clear"/>
          <w:lang w:val="pl-PL" w:eastAsia="zh-CN" w:bidi="ar-SA"/>
        </w:rPr>
        <w:t xml:space="preserve">aplikacji, która cały czas się rozwija. Liczymy, że to doświadczenie pozwoli nam usprawnić jej funkcjonalność, podniesie wartość merytoryczną 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 xml:space="preserve">i 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sz w:val="28"/>
          <w:szCs w:val="28"/>
          <w:shd w:fill="auto" w:val="clear"/>
          <w:lang w:val="pl-PL" w:eastAsia="zh-CN" w:bidi="ar-SA"/>
        </w:rPr>
        <w:t xml:space="preserve">atrakcyjność dla 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>dzieci i nauczycieli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sz w:val="28"/>
          <w:szCs w:val="28"/>
          <w:shd w:fill="auto" w:val="clear"/>
          <w:lang w:val="pl-PL" w:eastAsia="zh-CN" w:bidi="ar-SA"/>
        </w:rPr>
        <w:t>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eastAsia="Times New Roman" w:cs="Calibri" w:ascii="Calibri" w:hAnsi="Calibri"/>
          <w:b/>
          <w:bCs/>
          <w:color w:val="auto"/>
          <w:sz w:val="32"/>
          <w:szCs w:val="32"/>
          <w:lang w:val="pl-PL" w:eastAsia="zh-CN" w:bidi="ar-SA"/>
        </w:rPr>
        <w:t>Innowacyjny biznes i kreatywność dzieci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Autorzy programu z fundacji Ogólnopolski Operator Oświaty podkreślają, że szkoła i przedszkole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 xml:space="preserve">mogą być 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miejscem, w którym nauka to nie tylko teoria,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ale również</w:t>
      </w: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 prawdziwe doświadczanie świata.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>
          <w:shd w:fill="auto" w:val="clear"/>
        </w:rPr>
      </w:pP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sz w:val="28"/>
          <w:szCs w:val="28"/>
          <w:shd w:fill="auto" w:val="clear"/>
          <w:lang w:val="pl-PL" w:eastAsia="zh-CN" w:bidi="ar-SA"/>
        </w:rPr>
        <w:t xml:space="preserve">- Nasze 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 xml:space="preserve">LabOOOratorium 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sz w:val="28"/>
          <w:szCs w:val="28"/>
          <w:shd w:fill="auto" w:val="clear"/>
          <w:lang w:val="pl-PL" w:eastAsia="zh-CN" w:bidi="ar-SA"/>
        </w:rPr>
        <w:t xml:space="preserve">gruntownie testuje, sprawiedliwie ocenia i wydaje wiarygodne certyfikaty jakości. A przede wszystkim podnosi atrakcyjność nauki w przedszkolach i szkołach podstawowych – podkreśla </w:t>
      </w:r>
      <w:r>
        <w:rPr>
          <w:rFonts w:eastAsia="Times New Roman" w:cs="Calibri" w:ascii="Calibri" w:hAnsi="Calibri"/>
          <w:b/>
          <w:bCs/>
          <w:i/>
          <w:iCs/>
          <w:color w:val="000000"/>
          <w:sz w:val="28"/>
          <w:szCs w:val="28"/>
          <w:shd w:fill="auto" w:val="clear"/>
          <w:lang w:val="pl-PL" w:eastAsia="zh-CN" w:bidi="ar-SA"/>
        </w:rPr>
        <w:t>Barbara Wiśniewska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sz w:val="28"/>
          <w:szCs w:val="28"/>
          <w:shd w:fill="auto" w:val="clear"/>
          <w:lang w:val="pl-PL" w:eastAsia="zh-CN" w:bidi="ar-SA"/>
        </w:rPr>
        <w:t xml:space="preserve"> z fundacji. - To nasz autorski, pionierski w skali 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>P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sz w:val="28"/>
          <w:szCs w:val="28"/>
          <w:shd w:fill="auto" w:val="clear"/>
          <w:lang w:val="pl-PL" w:eastAsia="zh-CN" w:bidi="ar-SA"/>
        </w:rPr>
        <w:t>olski projekt CSR. Chcemy nim pokazać, jak oświata i biznes mogą współpracować nie tylko w modelu filantropijnym, ale nieść wszystkim konkretną wartość, która wykracza poza tradycyjny model.</w:t>
      </w:r>
    </w:p>
    <w:p>
      <w:pPr>
        <w:pStyle w:val="Normal"/>
        <w:widowControl/>
        <w:suppressAutoHyphens w:val="true"/>
        <w:bidi w:val="0"/>
        <w:spacing w:before="0" w:after="0"/>
        <w:ind w:left="708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shd w:fill="auto" w:val="clear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000000"/>
          <w:sz w:val="28"/>
          <w:szCs w:val="28"/>
          <w:shd w:fill="auto" w:val="clear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708" w:hanging="0"/>
        <w:jc w:val="left"/>
        <w:rPr>
          <w:shd w:fill="auto" w:val="clear"/>
        </w:rPr>
      </w:pPr>
      <w:r>
        <w:rPr>
          <w:rFonts w:eastAsia="Times New Roman" w:cs="Calibri" w:ascii="Calibri" w:hAnsi="Calibri"/>
          <w:b w:val="false"/>
          <w:bCs w:val="false"/>
          <w:i/>
          <w:color w:val="000000"/>
          <w:sz w:val="28"/>
          <w:szCs w:val="28"/>
          <w:shd w:fill="auto" w:val="clear"/>
          <w:lang w:val="pl-PL" w:eastAsia="zh-CN" w:bidi="ar-SA"/>
        </w:rPr>
        <w:t xml:space="preserve">- Od zawsze chcieliśmy wiedzieć w jaki sposób z Musiconu korzystają dzieci, jak postrzegają jego zastosowanie nauczyciele i terapeuci. Tak też wyglądało i nadal wygląda projektowanie każdego elementu zestawu Musicon - tłumaczy </w:t>
      </w:r>
      <w:r>
        <w:rPr>
          <w:rFonts w:eastAsia="Times New Roman" w:cs="Calibri" w:ascii="Calibri" w:hAnsi="Calibri"/>
          <w:b/>
          <w:bCs/>
          <w:i/>
          <w:color w:val="000000"/>
          <w:sz w:val="28"/>
          <w:szCs w:val="28"/>
          <w:shd w:fill="auto" w:val="clear"/>
          <w:lang w:val="pl-PL" w:eastAsia="zh-CN" w:bidi="ar-SA"/>
        </w:rPr>
        <w:t>Kamil Laszuk</w:t>
      </w:r>
      <w:r>
        <w:rPr>
          <w:rFonts w:eastAsia="Times New Roman" w:cs="Calibri" w:ascii="Calibri" w:hAnsi="Calibri"/>
          <w:b w:val="false"/>
          <w:bCs w:val="false"/>
          <w:i/>
          <w:color w:val="000000"/>
          <w:sz w:val="28"/>
          <w:szCs w:val="28"/>
          <w:shd w:fill="auto" w:val="clear"/>
          <w:lang w:val="pl-PL" w:eastAsia="zh-CN" w:bidi="ar-SA"/>
        </w:rPr>
        <w:t>, CEO Musicon. - Spełnianie wymogów technicznych i atesty są bardzo ważne, ale to dla nas za mało. Tylko takie programy jak LabOOOratorium są w stanie udowodnić, że to co robimy jest wartościowe i ma sens.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>LabOOOratoryjne testy Musiconu potrwają do końca maja tego roku. Ich efektem będzie profesjonalnie opracowany raport merytoryczny oraz – jeśli produkt spełni wysokie wymagania testerów – certyfikat, którym firma będzie mogła się posługiwać  we własnej komunikacji.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  <w:t xml:space="preserve">Fundacja </w:t>
      </w:r>
      <w:r>
        <w:rPr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OOO zaprasza do współpracy w ramach LabOOOratorium firmy zainteresowane rozwojem jakości edukacji i… poddaniem swoich produktów ocenie najbardziej wymagających użytkowników.</w:t>
        <w:br/>
        <w:br/>
        <w:t>Więcej informacji na temat LabOOOratorium fundacja podaje na stronie internetowej programu, pod adresem: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lang w:val="pl-PL" w:eastAsia="zh-CN" w:bidi="ar-SA"/>
        </w:rPr>
        <w:t>https://operator.edu.pl/pl/laboooratorium-tworz-z-nami-innowacje/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eastAsia="Times New Roman" w:cs="Calibri"/>
          <w:b w:val="false"/>
          <w:b w:val="false"/>
          <w:bCs w:val="false"/>
          <w:color w:val="auto"/>
          <w:sz w:val="28"/>
          <w:szCs w:val="28"/>
          <w:lang w:val="pl-PL" w:eastAsia="zh-CN" w:bidi="ar-SA"/>
        </w:rPr>
      </w:pPr>
      <w:r>
        <w:rPr>
          <w:rFonts w:eastAsia="Times New Roman" w:cs="Calibri" w:ascii="Calibri" w:hAnsi="Calibri"/>
          <w:b w:val="false"/>
          <w:bCs w:val="false"/>
          <w:color w:val="auto"/>
          <w:sz w:val="28"/>
          <w:szCs w:val="28"/>
          <w:lang w:val="pl-PL" w:eastAsia="zh-CN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Calibri" w:ascii="Calibri" w:hAnsi="Calibri"/>
          <w:b/>
          <w:bCs/>
          <w:i/>
          <w:iCs/>
          <w:sz w:val="28"/>
          <w:szCs w:val="28"/>
        </w:rPr>
        <w:t>Fundacja Ogólnopolski Operator Oświaty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t xml:space="preserve"> od 2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>2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t xml:space="preserve"> lat wspiera samorządy w realizacji zadań i projektów oświatowych. Fundacja jest organizacją pożytku publicznego. Prowadzi bezpłatne przedszkola i szkoły w całej Polsce. W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sz w:val="28"/>
          <w:szCs w:val="28"/>
          <w:lang w:val="pl-PL" w:eastAsia="zh-CN" w:bidi="ar-SA"/>
        </w:rPr>
        <w:t>67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t xml:space="preserve"> placówkach, prowadzonych obecnie przez fundację OOO, uczy się ponad </w:t>
      </w:r>
      <w:r>
        <w:rPr>
          <w:rFonts w:eastAsia="Times New Roman" w:cs="Calibri" w:ascii="Calibri" w:hAnsi="Calibri"/>
          <w:b w:val="false"/>
          <w:bCs w:val="false"/>
          <w:i/>
          <w:iCs/>
          <w:color w:val="auto"/>
          <w:kern w:val="0"/>
          <w:sz w:val="28"/>
          <w:szCs w:val="28"/>
          <w:lang w:val="pl-PL" w:eastAsia="zh-CN" w:bidi="ar-SA"/>
        </w:rPr>
        <w:t>80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  <w:t>00 dzieci.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shd w:fill="auto" w:val="clear"/>
        </w:rPr>
      </w:pPr>
      <w:r>
        <w:rPr>
          <w:rFonts w:cs="Calibri" w:ascii="Calibri" w:hAnsi="Calibri"/>
          <w:b/>
          <w:bCs/>
          <w:i/>
          <w:iCs/>
          <w:sz w:val="28"/>
          <w:szCs w:val="28"/>
          <w:shd w:fill="auto" w:val="clear"/>
        </w:rPr>
        <w:t>Musicon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  <w:shd w:fill="auto" w:val="clear"/>
        </w:rPr>
        <w:t xml:space="preserve"> to polska firma tworząca innowacyjne narzędzia edukacyjno-terapeutyczne, wspierające rozwój psychofizyczny dzieci i dorosłych. Urządzenie Musicon już w prawie 300 placówkach w Polsce </w:t>
      </w:r>
      <w:r>
        <w:rPr>
          <w:rFonts w:eastAsia="Times New Roman" w:cs="Calibri" w:ascii="Calibri" w:hAnsi="Calibri"/>
          <w:b w:val="false"/>
          <w:bCs w:val="false"/>
          <w:i/>
          <w:iCs/>
          <w:color w:val="000000"/>
          <w:kern w:val="0"/>
          <w:sz w:val="28"/>
          <w:szCs w:val="28"/>
          <w:shd w:fill="auto" w:val="clear"/>
          <w:lang w:val="pl-PL" w:eastAsia="zh-CN" w:bidi="ar-SA"/>
        </w:rPr>
        <w:t xml:space="preserve">wykorzystywane jest </w:t>
      </w:r>
      <w:r>
        <w:rPr>
          <w:rFonts w:cs="Calibri" w:ascii="Calibri" w:hAnsi="Calibri"/>
          <w:b w:val="false"/>
          <w:bCs w:val="false"/>
          <w:i/>
          <w:iCs/>
          <w:sz w:val="28"/>
          <w:szCs w:val="28"/>
          <w:shd w:fill="auto" w:val="clear"/>
        </w:rPr>
        <w:t>do podnoszenia efektywności nauki i terapii przez zabawę, analogowe działania oraz pobudzanie wielu zmysłów równocześnie.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Calibri" w:ascii="Calibri" w:hAnsi="Calibri"/>
          <w:b w:val="false"/>
          <w:bCs w:val="false"/>
          <w:i/>
          <w:i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Calibri" w:ascii="Calibri" w:hAnsi="Calibri"/>
          <w:b w:val="false"/>
          <w:bCs w:val="false"/>
          <w:sz w:val="28"/>
          <w:szCs w:val="28"/>
        </w:rPr>
        <w:t>***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Calibri" w:ascii="Calibri" w:hAnsi="Calibri"/>
          <w:b/>
          <w:bCs/>
          <w:sz w:val="28"/>
          <w:szCs w:val="28"/>
        </w:rPr>
        <w:t>Kontakt dla mediów: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Calibri" w:ascii="Calibri" w:hAnsi="Calibri"/>
          <w:b w:val="false"/>
          <w:bCs w:val="false"/>
          <w:sz w:val="28"/>
          <w:szCs w:val="28"/>
        </w:rPr>
        <w:t>Bartłomiej Dwornik, fundacja Ogólnopolski Operator Oświaty</w:t>
        <w:br/>
      </w:r>
      <w:hyperlink r:id="rId3">
        <w:r>
          <w:rPr>
            <w:rStyle w:val="Czeinternetowe"/>
            <w:rFonts w:cs="Calibri" w:ascii="Calibri" w:hAnsi="Calibri"/>
            <w:b w:val="false"/>
            <w:bCs w:val="false"/>
            <w:sz w:val="28"/>
            <w:szCs w:val="28"/>
          </w:rPr>
          <w:t>b.dwornik@operator.edu.pl</w:t>
        </w:r>
      </w:hyperlink>
      <w:r>
        <w:rPr>
          <w:rFonts w:cs="Calibri" w:ascii="Calibri" w:hAnsi="Calibri"/>
          <w:b w:val="false"/>
          <w:bCs w:val="false"/>
          <w:sz w:val="28"/>
          <w:szCs w:val="28"/>
        </w:rPr>
        <w:t xml:space="preserve">, +48 533 978 513, </w:t>
      </w:r>
      <w:hyperlink r:id="rId4" w:tgtFrame="_blank">
        <w:r>
          <w:rPr>
            <w:rStyle w:val="Czeinternetowe"/>
            <w:rFonts w:cs="Calibri" w:ascii="Calibri" w:hAnsi="Calibri"/>
            <w:b w:val="false"/>
            <w:bCs w:val="false"/>
            <w:sz w:val="28"/>
            <w:szCs w:val="28"/>
          </w:rPr>
          <w:t>GG:44866</w:t>
        </w:r>
      </w:hyperlink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u w:val="none"/>
          <w:lang w:val="pl-PL" w:eastAsia="zh-CN" w:bidi="ar-SA"/>
        </w:rPr>
        <w:t>I</w:t>
      </w:r>
      <w:r>
        <w:rPr>
          <w:rStyle w:val="Czeinternetowe"/>
          <w:rFonts w:cs="Calibri" w:ascii="Calibri" w:hAnsi="Calibri"/>
          <w:b w:val="false"/>
          <w:bCs w:val="false"/>
          <w:color w:val="auto"/>
          <w:sz w:val="28"/>
          <w:szCs w:val="28"/>
          <w:u w:val="none"/>
        </w:rPr>
        <w:t xml:space="preserve">nformacje </w:t>
      </w:r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u w:val="none"/>
          <w:lang w:val="pl-PL" w:eastAsia="zh-CN" w:bidi="ar-SA"/>
        </w:rPr>
        <w:t>dla mediów</w:t>
      </w:r>
      <w:r>
        <w:rPr>
          <w:rStyle w:val="Czeinternetowe"/>
          <w:rFonts w:cs="Calibri" w:ascii="Calibri" w:hAnsi="Calibri"/>
          <w:b w:val="false"/>
          <w:bCs w:val="false"/>
          <w:color w:val="auto"/>
          <w:sz w:val="28"/>
          <w:szCs w:val="28"/>
          <w:u w:val="none"/>
        </w:rPr>
        <w:t xml:space="preserve"> i zdjęcia </w:t>
      </w:r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u w:val="none"/>
          <w:lang w:val="pl-PL" w:eastAsia="zh-CN" w:bidi="ar-SA"/>
        </w:rPr>
        <w:t xml:space="preserve">udostępniamy </w:t>
      </w:r>
      <w:r>
        <w:rPr>
          <w:rStyle w:val="Czeinternetowe"/>
          <w:rFonts w:cs="Calibri" w:ascii="Calibri" w:hAnsi="Calibri"/>
          <w:b w:val="false"/>
          <w:bCs w:val="false"/>
          <w:color w:val="auto"/>
          <w:sz w:val="28"/>
          <w:szCs w:val="28"/>
          <w:u w:val="none"/>
        </w:rPr>
        <w:t xml:space="preserve">w fundacyjnym </w:t>
      </w:r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u w:val="none"/>
          <w:lang w:val="pl-PL" w:eastAsia="zh-CN" w:bidi="ar-SA"/>
        </w:rPr>
        <w:t>biurze prasowym: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/>
      </w:pPr>
      <w:hyperlink r:id="rId5">
        <w:r>
          <w:rPr>
            <w:rStyle w:val="Czeinternetowe"/>
            <w:rFonts w:eastAsia="Times New Roman" w:cs="Calibri" w:ascii="Calibri" w:hAnsi="Calibri"/>
            <w:b w:val="false"/>
            <w:bCs w:val="false"/>
            <w:color w:val="auto"/>
            <w:kern w:val="0"/>
            <w:sz w:val="28"/>
            <w:szCs w:val="28"/>
            <w:u w:val="none"/>
            <w:lang w:val="pl-PL" w:eastAsia="zh-CN" w:bidi="ar-SA"/>
          </w:rPr>
          <w:t>https://operator.edu.pl/pl/dla-mediow/</w:t>
        </w:r>
      </w:hyperlink>
      <w:r>
        <w:rPr>
          <w:rStyle w:val="Czeinternetowe"/>
          <w:rFonts w:eastAsia="Times New Roman" w:cs="Calibri" w:ascii="Calibri" w:hAnsi="Calibri"/>
          <w:b w:val="false"/>
          <w:bCs w:val="false"/>
          <w:color w:val="auto"/>
          <w:kern w:val="0"/>
          <w:sz w:val="28"/>
          <w:szCs w:val="28"/>
          <w:u w:val="none"/>
          <w:lang w:val="pl-PL" w:eastAsia="zh-CN" w:bidi="ar-SA"/>
        </w:rPr>
        <w:t xml:space="preserve"> 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08" w:top="183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nst777LtEU">
    <w:altName w:val="Courier New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708"/>
        <w:tab w:val="right" w:pos="9639" w:leader="none"/>
      </w:tabs>
      <w:ind w:left="0" w:right="-567" w:hanging="0"/>
      <w:jc w:val="right"/>
      <w:rPr>
        <w:lang w:val="pl-PL" w:eastAsia="pl-PL"/>
      </w:rPr>
    </w:pPr>
    <w:r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3240405</wp:posOffset>
          </wp:positionH>
          <wp:positionV relativeFrom="paragraph">
            <wp:posOffset>109220</wp:posOffset>
          </wp:positionV>
          <wp:extent cx="3419475" cy="567690"/>
          <wp:effectExtent l="0" t="0" r="0" b="0"/>
          <wp:wrapSquare wrapText="largest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1" t="-248" r="-51" b="17667"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709"/>
      <w:rPr>
        <w:lang w:val="pl-PL" w:eastAsia="pl-PL"/>
      </w:rPr>
    </w:pPr>
    <w:r>
      <w:drawing>
        <wp:anchor behindDoc="0" distT="0" distB="0" distL="0" distR="0" simplePos="0" locked="0" layoutInCell="0" allowOverlap="1" relativeHeight="9">
          <wp:simplePos x="0" y="0"/>
          <wp:positionH relativeFrom="column">
            <wp:posOffset>-288290</wp:posOffset>
          </wp:positionH>
          <wp:positionV relativeFrom="paragraph">
            <wp:posOffset>-215265</wp:posOffset>
          </wp:positionV>
          <wp:extent cx="1936115" cy="69850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01" t="19911" r="9279" b="20567"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 w:eastAsia="pl-PL"/>
      </w:rPr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Nagwek1Znak">
    <w:name w:val="Nagłówek 1 Znak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Adres">
    <w:name w:val="Adres"/>
    <w:qFormat/>
    <w:pPr>
      <w:widowControl/>
      <w:suppressAutoHyphens w:val="true"/>
      <w:bidi w:val="0"/>
      <w:spacing w:lineRule="exact" w:line="300" w:before="0" w:after="0"/>
      <w:ind w:left="6237" w:right="0" w:hanging="0"/>
      <w:jc w:val="left"/>
    </w:pPr>
    <w:rPr>
      <w:rFonts w:ascii="Humnst777LtEU;Courier New" w:hAnsi="Humnst777LtEU;Courier New" w:eastAsia="Times New Roman" w:cs="Humnst777LtEU;Courier New"/>
      <w:color w:val="auto"/>
      <w:kern w:val="0"/>
      <w:sz w:val="22"/>
      <w:szCs w:val="20"/>
      <w:lang w:val="pl-PL" w:eastAsia="zh-CN" w:bidi="ar-SA"/>
    </w:rPr>
  </w:style>
  <w:style w:type="paragraph" w:styleId="Data">
    <w:name w:val="Data"/>
    <w:next w:val="Normal"/>
    <w:qFormat/>
    <w:pPr>
      <w:widowControl/>
      <w:suppressAutoHyphens w:val="true"/>
      <w:bidi w:val="0"/>
      <w:spacing w:before="0" w:after="0"/>
      <w:jc w:val="left"/>
    </w:pPr>
    <w:rPr>
      <w:rFonts w:ascii="Humnst777LtEU;Courier New" w:hAnsi="Humnst777LtEU;Courier New" w:eastAsia="Times New Roman" w:cs="Humnst777LtEU;Courier New"/>
      <w:color w:val="auto"/>
      <w:kern w:val="0"/>
      <w:sz w:val="14"/>
      <w:szCs w:val="20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.dwornik@operator.edu.pl" TargetMode="External"/><Relationship Id="rId4" Type="http://schemas.openxmlformats.org/officeDocument/2006/relationships/hyperlink" Target="https://operator.edu.pl/gadu-gadu" TargetMode="External"/><Relationship Id="rId5" Type="http://schemas.openxmlformats.org/officeDocument/2006/relationships/hyperlink" Target="https://operator.edu.pl/pl/dla-mediow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nowy listownik.09.2009_x005F_x0000_</Template>
  <TotalTime>84</TotalTime>
  <Application>LibreOffice/7.1.1.2$Windows_X86_64 LibreOffice_project/fe0b08f4af1bacafe4c7ecc87ce55bb426164676</Application>
  <AppVersion>15.0000</AppVersion>
  <Pages>4</Pages>
  <Words>762</Words>
  <Characters>5154</Characters>
  <CharactersWithSpaces>5902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2020-01-08T09:14:00Z</dcterms:created>
  <dc:creator>Sławek</dc:creator>
  <dc:description/>
  <dc:language>pl-PL</dc:language>
  <cp:lastModifiedBy/>
  <cp:lastPrinted>2019-10-31T11:53:00Z</cp:lastPrinted>
  <dcterms:modified xsi:type="dcterms:W3CDTF">2024-04-03T08:58:48Z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